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6ED7" w14:textId="77777777" w:rsidR="004E25E3" w:rsidRPr="00E41487" w:rsidRDefault="008630B1">
      <w:r w:rsidRPr="00E41487">
        <w:rPr>
          <w:noProof/>
          <w:lang w:eastAsia="en-GB"/>
        </w:rPr>
        <mc:AlternateContent>
          <mc:Choice Requires="wps">
            <w:drawing>
              <wp:anchor distT="0" distB="0" distL="114300" distR="114300" simplePos="0" relativeHeight="251657216" behindDoc="0" locked="0" layoutInCell="1" allowOverlap="1" wp14:anchorId="689BFED3" wp14:editId="438BDE90">
                <wp:simplePos x="0" y="0"/>
                <wp:positionH relativeFrom="column">
                  <wp:posOffset>0</wp:posOffset>
                </wp:positionH>
                <wp:positionV relativeFrom="paragraph">
                  <wp:posOffset>10633</wp:posOffset>
                </wp:positionV>
                <wp:extent cx="5867400" cy="765544"/>
                <wp:effectExtent l="0" t="0" r="1905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65544"/>
                        </a:xfrm>
                        <a:prstGeom prst="rect">
                          <a:avLst/>
                        </a:prstGeom>
                        <a:solidFill>
                          <a:srgbClr val="FFFFFF"/>
                        </a:solidFill>
                        <a:ln w="9525">
                          <a:solidFill>
                            <a:srgbClr val="000000"/>
                          </a:solidFill>
                          <a:miter lim="800000"/>
                          <a:headEnd/>
                          <a:tailEnd/>
                        </a:ln>
                      </wps:spPr>
                      <wps:txbx>
                        <w:txbxContent>
                          <w:p w14:paraId="07048B70" w14:textId="014F8140" w:rsidR="008630B1" w:rsidRPr="00FB752D" w:rsidRDefault="009B312D" w:rsidP="006F2A3B">
                            <w:pPr>
                              <w:pStyle w:val="Heading1"/>
                              <w:rPr>
                                <w:sz w:val="32"/>
                                <w:szCs w:val="32"/>
                              </w:rPr>
                            </w:pPr>
                            <w:r w:rsidRPr="00FB752D">
                              <w:rPr>
                                <w:sz w:val="32"/>
                                <w:szCs w:val="32"/>
                                <w:u w:val="none"/>
                              </w:rPr>
                              <w:t xml:space="preserve">          </w:t>
                            </w:r>
                            <w:r w:rsidR="00FB752D" w:rsidRPr="00FB752D">
                              <w:rPr>
                                <w:sz w:val="32"/>
                                <w:szCs w:val="32"/>
                                <w:u w:val="none"/>
                              </w:rPr>
                              <w:t xml:space="preserve">    </w:t>
                            </w:r>
                            <w:r w:rsidR="00F10C47" w:rsidRPr="00FB752D">
                              <w:rPr>
                                <w:sz w:val="32"/>
                                <w:szCs w:val="32"/>
                              </w:rPr>
                              <w:t>ST BRIGID’S PRIMARY</w:t>
                            </w:r>
                            <w:r w:rsidRPr="00FB752D">
                              <w:rPr>
                                <w:sz w:val="32"/>
                                <w:szCs w:val="32"/>
                              </w:rPr>
                              <w:t>/</w:t>
                            </w:r>
                            <w:r w:rsidR="00F10C47" w:rsidRPr="00FB752D">
                              <w:rPr>
                                <w:sz w:val="32"/>
                                <w:szCs w:val="32"/>
                              </w:rPr>
                              <w:t xml:space="preserve"> </w:t>
                            </w:r>
                            <w:r w:rsidR="008630B1" w:rsidRPr="00FB752D">
                              <w:rPr>
                                <w:sz w:val="32"/>
                                <w:szCs w:val="32"/>
                              </w:rPr>
                              <w:t xml:space="preserve">NURSERY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FED3" id="_x0000_t202" coordsize="21600,21600" o:spt="202" path="m,l,21600r21600,l21600,xe">
                <v:stroke joinstyle="miter"/>
                <v:path gradientshapeok="t" o:connecttype="rect"/>
              </v:shapetype>
              <v:shape id="Text Box 3" o:spid="_x0000_s1026" type="#_x0000_t202" style="position:absolute;margin-left:0;margin-top:.85pt;width:462pt;height:6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">
                <v:textbox>
                  <w:txbxContent>
                    <w:p w14:paraId="07048B70" w14:textId="014F8140" w:rsidR="008630B1" w:rsidRPr="00FB752D" w:rsidRDefault="009B312D" w:rsidP="006F2A3B">
                      <w:pPr>
                        <w:pStyle w:val="Heading1"/>
                        <w:rPr>
                          <w:sz w:val="32"/>
                          <w:szCs w:val="32"/>
                        </w:rPr>
                      </w:pPr>
                      <w:r w:rsidRPr="00FB752D">
                        <w:rPr>
                          <w:sz w:val="32"/>
                          <w:szCs w:val="32"/>
                          <w:u w:val="none"/>
                        </w:rPr>
                        <w:t xml:space="preserve">          </w:t>
                      </w:r>
                      <w:r w:rsidR="00FB752D" w:rsidRPr="00FB752D">
                        <w:rPr>
                          <w:sz w:val="32"/>
                          <w:szCs w:val="32"/>
                          <w:u w:val="none"/>
                        </w:rPr>
                        <w:t xml:space="preserve">    </w:t>
                      </w:r>
                      <w:r w:rsidR="00F10C47" w:rsidRPr="00FB752D">
                        <w:rPr>
                          <w:sz w:val="32"/>
                          <w:szCs w:val="32"/>
                        </w:rPr>
                        <w:t>ST BRIGID’S PRIMARY</w:t>
                      </w:r>
                      <w:r w:rsidRPr="00FB752D">
                        <w:rPr>
                          <w:sz w:val="32"/>
                          <w:szCs w:val="32"/>
                        </w:rPr>
                        <w:t>/</w:t>
                      </w:r>
                      <w:r w:rsidR="00F10C47" w:rsidRPr="00FB752D">
                        <w:rPr>
                          <w:sz w:val="32"/>
                          <w:szCs w:val="32"/>
                        </w:rPr>
                        <w:t xml:space="preserve"> </w:t>
                      </w:r>
                      <w:r w:rsidR="008630B1" w:rsidRPr="00FB752D">
                        <w:rPr>
                          <w:sz w:val="32"/>
                          <w:szCs w:val="32"/>
                        </w:rPr>
                        <w:t xml:space="preserve">NURSERY SCHOOL </w:t>
                      </w:r>
                    </w:p>
                  </w:txbxContent>
                </v:textbox>
              </v:shape>
            </w:pict>
          </mc:Fallback>
        </mc:AlternateContent>
      </w:r>
    </w:p>
    <w:p w14:paraId="41180C84" w14:textId="77777777" w:rsidR="004E25E3" w:rsidRPr="00E41487" w:rsidRDefault="004E25E3"/>
    <w:p w14:paraId="52A4F8B2" w14:textId="77777777" w:rsidR="004E25E3" w:rsidRPr="00E41487" w:rsidRDefault="004E25E3"/>
    <w:p w14:paraId="1DE5AF37" w14:textId="77777777" w:rsidR="004E25E3" w:rsidRPr="00E41487" w:rsidRDefault="004E25E3"/>
    <w:p w14:paraId="0F7F8FB3" w14:textId="77777777" w:rsidR="004E25E3" w:rsidRPr="00E41487" w:rsidRDefault="004E25E3"/>
    <w:p w14:paraId="2BB87AC7" w14:textId="77777777" w:rsidR="004E25E3" w:rsidRPr="00E41487" w:rsidRDefault="004E25E3"/>
    <w:p w14:paraId="5F4AF956" w14:textId="77777777" w:rsidR="004E25E3" w:rsidRPr="00E41487" w:rsidRDefault="008630B1">
      <w:pPr>
        <w:tabs>
          <w:tab w:val="left" w:pos="3645"/>
        </w:tabs>
        <w:jc w:val="center"/>
        <w:rPr>
          <w:rFonts w:ascii="Comic Sans MS" w:hAnsi="Comic Sans MS"/>
          <w:b/>
          <w:sz w:val="96"/>
          <w:szCs w:val="96"/>
        </w:rPr>
      </w:pPr>
      <w:r w:rsidRPr="00E41487">
        <w:rPr>
          <w:rFonts w:ascii="Comic Sans MS" w:hAnsi="Comic Sans MS"/>
          <w:b/>
          <w:sz w:val="96"/>
          <w:szCs w:val="96"/>
        </w:rPr>
        <w:t>Anti-Bullying Policy</w:t>
      </w:r>
    </w:p>
    <w:p w14:paraId="5A4C384D" w14:textId="77777777" w:rsidR="004E25E3" w:rsidRPr="00E41487" w:rsidRDefault="004E25E3">
      <w:pPr>
        <w:tabs>
          <w:tab w:val="left" w:pos="3645"/>
        </w:tabs>
        <w:jc w:val="center"/>
        <w:rPr>
          <w:rFonts w:ascii="Comic Sans MS" w:hAnsi="Comic Sans MS"/>
          <w:b/>
          <w:sz w:val="72"/>
          <w:szCs w:val="72"/>
        </w:rPr>
      </w:pPr>
    </w:p>
    <w:p w14:paraId="3918B691" w14:textId="77777777" w:rsidR="004E25E3" w:rsidRPr="00E41487" w:rsidRDefault="008630B1">
      <w:pPr>
        <w:tabs>
          <w:tab w:val="left" w:pos="3645"/>
        </w:tabs>
        <w:jc w:val="center"/>
        <w:rPr>
          <w:rFonts w:ascii="Comic Sans MS" w:hAnsi="Comic Sans MS"/>
          <w:b/>
          <w:sz w:val="72"/>
          <w:szCs w:val="72"/>
        </w:rPr>
      </w:pPr>
      <w:r w:rsidRPr="00E41487">
        <w:rPr>
          <w:rFonts w:ascii="Comic Sans MS" w:hAnsi="Comic Sans MS"/>
          <w:b/>
          <w:noProof/>
          <w:sz w:val="72"/>
          <w:szCs w:val="72"/>
          <w:lang w:eastAsia="en-GB"/>
        </w:rPr>
        <w:drawing>
          <wp:anchor distT="0" distB="0" distL="114300" distR="114300" simplePos="0" relativeHeight="251658240" behindDoc="1" locked="0" layoutInCell="1" allowOverlap="1" wp14:anchorId="67E60217" wp14:editId="7DEB2D01">
            <wp:simplePos x="0" y="0"/>
            <wp:positionH relativeFrom="column">
              <wp:posOffset>1828800</wp:posOffset>
            </wp:positionH>
            <wp:positionV relativeFrom="paragraph">
              <wp:posOffset>8890</wp:posOffset>
            </wp:positionV>
            <wp:extent cx="1714500" cy="1714500"/>
            <wp:effectExtent l="0" t="0" r="0" b="0"/>
            <wp:wrapTight wrapText="bothSides">
              <wp:wrapPolygon edited="0">
                <wp:start x="0" y="0"/>
                <wp:lineTo x="0" y="21360"/>
                <wp:lineTo x="21360" y="21360"/>
                <wp:lineTo x="21360" y="0"/>
                <wp:lineTo x="0" y="0"/>
              </wp:wrapPolygon>
            </wp:wrapTight>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8">
                      <a:lum bright="-6000"/>
                      <a:extLst>
                        <a:ext uri="{28A0092B-C50C-407E-A947-70E740481C1C}">
                          <a14:useLocalDpi xmlns:a14="http://schemas.microsoft.com/office/drawing/2010/main" val="0"/>
                        </a:ext>
                      </a:extLst>
                    </a:blip>
                    <a:srcRect l="7738" t="17322" r="8145" b="20795"/>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0B54B" w14:textId="77777777" w:rsidR="004E25E3" w:rsidRPr="00E41487" w:rsidRDefault="004E25E3">
      <w:pPr>
        <w:rPr>
          <w:rFonts w:ascii="Comic Sans MS" w:hAnsi="Comic Sans MS"/>
          <w:sz w:val="72"/>
          <w:szCs w:val="72"/>
        </w:rPr>
      </w:pPr>
    </w:p>
    <w:p w14:paraId="75D79ED6" w14:textId="77777777" w:rsidR="004E25E3" w:rsidRPr="00E41487" w:rsidRDefault="004E25E3">
      <w:pPr>
        <w:rPr>
          <w:rFonts w:ascii="Comic Sans MS" w:hAnsi="Comic Sans MS"/>
          <w:sz w:val="72"/>
          <w:szCs w:val="72"/>
        </w:rPr>
      </w:pPr>
    </w:p>
    <w:p w14:paraId="6BF57877" w14:textId="77777777" w:rsidR="004E25E3" w:rsidRPr="00E41487" w:rsidRDefault="004E25E3">
      <w:pPr>
        <w:jc w:val="center"/>
        <w:rPr>
          <w:rFonts w:ascii="Comic Sans MS" w:hAnsi="Comic Sans MS"/>
          <w:sz w:val="48"/>
          <w:szCs w:val="48"/>
        </w:rPr>
      </w:pPr>
    </w:p>
    <w:p w14:paraId="431B6FD5" w14:textId="77777777" w:rsidR="004E25E3" w:rsidRPr="00E41487" w:rsidRDefault="004E25E3">
      <w:pPr>
        <w:rPr>
          <w:rFonts w:ascii="Comic Sans MS" w:hAnsi="Comic Sans MS"/>
          <w:sz w:val="40"/>
          <w:szCs w:val="40"/>
        </w:rPr>
      </w:pPr>
    </w:p>
    <w:p w14:paraId="0E9E08F0" w14:textId="77777777" w:rsidR="004E25E3" w:rsidRPr="00E41487" w:rsidRDefault="004E25E3">
      <w:pPr>
        <w:rPr>
          <w:rFonts w:ascii="Comic Sans MS" w:hAnsi="Comic Sans MS"/>
          <w:sz w:val="32"/>
          <w:szCs w:val="32"/>
        </w:rPr>
      </w:pPr>
    </w:p>
    <w:p w14:paraId="5FC98865" w14:textId="77777777" w:rsidR="004E25E3" w:rsidRPr="00E41487" w:rsidRDefault="004E25E3">
      <w:pPr>
        <w:rPr>
          <w:rFonts w:ascii="Comic Sans MS" w:hAnsi="Comic Sans MS"/>
          <w:sz w:val="32"/>
          <w:szCs w:val="32"/>
        </w:rPr>
      </w:pPr>
    </w:p>
    <w:p w14:paraId="51828726" w14:textId="0C5EE2A1" w:rsidR="004E25E3" w:rsidRPr="004E1260" w:rsidRDefault="00F10C47">
      <w:pPr>
        <w:rPr>
          <w:rFonts w:ascii="Comic Sans MS" w:hAnsi="Comic Sans MS"/>
          <w:sz w:val="32"/>
          <w:szCs w:val="32"/>
        </w:rPr>
      </w:pPr>
      <w:r w:rsidRPr="00E41487">
        <w:rPr>
          <w:rFonts w:ascii="Comic Sans MS" w:hAnsi="Comic Sans MS"/>
          <w:sz w:val="32"/>
          <w:szCs w:val="32"/>
        </w:rPr>
        <w:t xml:space="preserve">Policy Reviewed: </w:t>
      </w:r>
      <w:r w:rsidRPr="004E1260">
        <w:rPr>
          <w:rFonts w:ascii="Comic Sans MS" w:hAnsi="Comic Sans MS"/>
          <w:sz w:val="32"/>
          <w:szCs w:val="32"/>
        </w:rPr>
        <w:t>Spring 202</w:t>
      </w:r>
      <w:r w:rsidR="006F2A3B" w:rsidRPr="004E1260">
        <w:rPr>
          <w:rFonts w:ascii="Comic Sans MS" w:hAnsi="Comic Sans MS"/>
          <w:sz w:val="32"/>
          <w:szCs w:val="32"/>
        </w:rPr>
        <w:t>3</w:t>
      </w:r>
    </w:p>
    <w:p w14:paraId="17878B55" w14:textId="52B37214" w:rsidR="00F10C47" w:rsidRPr="004E1260" w:rsidRDefault="00F10C47">
      <w:pPr>
        <w:rPr>
          <w:rFonts w:ascii="Comic Sans MS" w:hAnsi="Comic Sans MS"/>
          <w:sz w:val="32"/>
          <w:szCs w:val="32"/>
        </w:rPr>
      </w:pPr>
      <w:r w:rsidRPr="004E1260">
        <w:rPr>
          <w:rFonts w:ascii="Comic Sans MS" w:hAnsi="Comic Sans MS"/>
          <w:sz w:val="32"/>
          <w:szCs w:val="32"/>
        </w:rPr>
        <w:t>Next Review Date: Spring 202</w:t>
      </w:r>
      <w:r w:rsidR="006F2A3B" w:rsidRPr="004E1260">
        <w:rPr>
          <w:rFonts w:ascii="Comic Sans MS" w:hAnsi="Comic Sans MS"/>
          <w:sz w:val="32"/>
          <w:szCs w:val="32"/>
        </w:rPr>
        <w:t>6</w:t>
      </w:r>
    </w:p>
    <w:p w14:paraId="45F8FD24" w14:textId="77777777" w:rsidR="00F10C47" w:rsidRPr="004E1260" w:rsidRDefault="00F10C47">
      <w:pPr>
        <w:rPr>
          <w:rFonts w:ascii="Comic Sans MS" w:hAnsi="Comic Sans MS"/>
          <w:sz w:val="32"/>
          <w:szCs w:val="32"/>
        </w:rPr>
      </w:pPr>
    </w:p>
    <w:p w14:paraId="7C142FEE" w14:textId="77777777" w:rsidR="00F10C47" w:rsidRPr="00E41487" w:rsidRDefault="00F10C47">
      <w:pPr>
        <w:rPr>
          <w:rFonts w:ascii="Comic Sans MS" w:hAnsi="Comic Sans MS"/>
          <w:sz w:val="32"/>
          <w:szCs w:val="32"/>
        </w:rPr>
      </w:pPr>
    </w:p>
    <w:p w14:paraId="2D7FC635" w14:textId="77777777" w:rsidR="00E41487" w:rsidRPr="00E41487" w:rsidRDefault="00E41487" w:rsidP="00E41487">
      <w:pPr>
        <w:rPr>
          <w:rFonts w:ascii="Comic Sans MS" w:hAnsi="Comic Sans MS"/>
        </w:rPr>
      </w:pPr>
      <w:r w:rsidRPr="00E41487">
        <w:rPr>
          <w:rFonts w:ascii="Comic Sans MS" w:hAnsi="Comic Sans MS"/>
        </w:rPr>
        <w:t xml:space="preserve">Signed:     </w:t>
      </w:r>
      <w:r w:rsidRPr="00E41487">
        <w:rPr>
          <w:rFonts w:ascii="Comic Sans MS" w:hAnsi="Comic Sans MS"/>
          <w:noProof/>
          <w:lang w:eastAsia="en-GB"/>
        </w:rPr>
        <w:drawing>
          <wp:inline distT="0" distB="0" distL="0" distR="0" wp14:anchorId="422A7AD8" wp14:editId="72B7977E">
            <wp:extent cx="11430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E41487">
        <w:rPr>
          <w:rFonts w:ascii="Comic Sans MS" w:hAnsi="Comic Sans MS"/>
        </w:rPr>
        <w:t xml:space="preserve">  </w:t>
      </w:r>
      <w:r w:rsidRPr="00E41487">
        <w:rPr>
          <w:rFonts w:ascii="Comic Sans MS" w:hAnsi="Comic Sans MS"/>
        </w:rPr>
        <w:tab/>
        <w:t xml:space="preserve"> (Chair of Governors)</w:t>
      </w:r>
    </w:p>
    <w:p w14:paraId="19E3A5C4" w14:textId="77777777" w:rsidR="00E41487" w:rsidRPr="00E41487" w:rsidRDefault="00E41487" w:rsidP="00E41487">
      <w:pPr>
        <w:rPr>
          <w:rFonts w:ascii="Comic Sans MS" w:hAnsi="Comic Sans MS"/>
        </w:rPr>
      </w:pPr>
    </w:p>
    <w:p w14:paraId="4D5B00C2" w14:textId="77777777" w:rsidR="00E41487" w:rsidRPr="00E41487" w:rsidRDefault="00E41487" w:rsidP="00E41487">
      <w:pPr>
        <w:rPr>
          <w:rFonts w:ascii="Comic Sans MS" w:hAnsi="Comic Sans MS"/>
        </w:rPr>
      </w:pPr>
      <w:r w:rsidRPr="00E41487">
        <w:rPr>
          <w:rFonts w:ascii="Comic Sans MS" w:hAnsi="Comic Sans MS"/>
        </w:rPr>
        <w:t xml:space="preserve">Signed:   </w:t>
      </w:r>
      <w:r w:rsidRPr="00E41487">
        <w:rPr>
          <w:rFonts w:ascii="Comic Sans MS" w:hAnsi="Comic Sans MS"/>
          <w:noProof/>
          <w:lang w:eastAsia="en-GB"/>
        </w:rPr>
        <w:drawing>
          <wp:inline distT="0" distB="0" distL="0" distR="0" wp14:anchorId="083BB39D" wp14:editId="756644CE">
            <wp:extent cx="1228725" cy="304800"/>
            <wp:effectExtent l="0" t="0" r="9525" b="0"/>
            <wp:docPr id="2" name="Picture 2" descr="N:\Pictures\img20170620_1131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img20170620_11315493.jpg"/>
                    <pic:cNvPicPr>
                      <a:picLocks noChangeAspect="1" noChangeArrowheads="1"/>
                    </pic:cNvPicPr>
                  </pic:nvPicPr>
                  <pic:blipFill>
                    <a:blip r:embed="rId10" cstate="print">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inline>
        </w:drawing>
      </w:r>
      <w:r w:rsidRPr="00E41487">
        <w:rPr>
          <w:rFonts w:ascii="Comic Sans MS" w:hAnsi="Comic Sans MS"/>
        </w:rPr>
        <w:t xml:space="preserve">   (Principal)</w:t>
      </w:r>
    </w:p>
    <w:p w14:paraId="3738E0ED" w14:textId="77777777" w:rsidR="00F10C47" w:rsidRPr="00E41487" w:rsidRDefault="00F10C47" w:rsidP="00F10C47">
      <w:pPr>
        <w:rPr>
          <w:rFonts w:ascii="Comic Sans MS" w:hAnsi="Comic Sans MS"/>
          <w:sz w:val="28"/>
          <w:szCs w:val="28"/>
        </w:rPr>
      </w:pPr>
    </w:p>
    <w:p w14:paraId="1C19C4C2" w14:textId="77777777" w:rsidR="00F10C47" w:rsidRPr="00E41487" w:rsidRDefault="00F10C47">
      <w:pPr>
        <w:rPr>
          <w:rFonts w:ascii="Comic Sans MS" w:hAnsi="Comic Sans MS"/>
          <w:sz w:val="32"/>
          <w:szCs w:val="32"/>
        </w:rPr>
      </w:pPr>
    </w:p>
    <w:p w14:paraId="239E0618" w14:textId="77777777" w:rsidR="004E25E3" w:rsidRPr="00E41487" w:rsidRDefault="008630B1" w:rsidP="00F10C47">
      <w:pPr>
        <w:pStyle w:val="Title"/>
        <w:rPr>
          <w:b w:val="0"/>
        </w:rPr>
      </w:pPr>
      <w:r w:rsidRPr="00E41487">
        <w:br w:type="page"/>
      </w:r>
    </w:p>
    <w:p w14:paraId="005C825E" w14:textId="1F5EDC7F" w:rsidR="005161CF" w:rsidRPr="004E1260" w:rsidRDefault="00B028A2" w:rsidP="00B07BCF">
      <w:pPr>
        <w:spacing w:line="360" w:lineRule="auto"/>
        <w:jc w:val="both"/>
        <w:rPr>
          <w:b/>
          <w:sz w:val="22"/>
          <w:szCs w:val="22"/>
        </w:rPr>
      </w:pPr>
      <w:r w:rsidRPr="00E41487">
        <w:rPr>
          <w:b/>
          <w:sz w:val="22"/>
          <w:szCs w:val="22"/>
        </w:rPr>
        <w:lastRenderedPageBreak/>
        <w:t>This policy has been written in conjunction with</w:t>
      </w:r>
      <w:r w:rsidR="005161CF" w:rsidRPr="00E41487">
        <w:rPr>
          <w:b/>
          <w:sz w:val="22"/>
          <w:szCs w:val="22"/>
        </w:rPr>
        <w:t xml:space="preserve"> Department of Education Northern Ireland Circular 1998/25</w:t>
      </w:r>
      <w:r w:rsidRPr="00E41487">
        <w:rPr>
          <w:b/>
          <w:sz w:val="22"/>
          <w:szCs w:val="22"/>
        </w:rPr>
        <w:t xml:space="preserve"> </w:t>
      </w:r>
      <w:r w:rsidR="00B07BCF" w:rsidRPr="00E41487">
        <w:rPr>
          <w:b/>
          <w:i/>
          <w:sz w:val="22"/>
          <w:szCs w:val="22"/>
        </w:rPr>
        <w:t>Promoting and Sustaining G</w:t>
      </w:r>
      <w:r w:rsidR="005161CF" w:rsidRPr="00E41487">
        <w:rPr>
          <w:b/>
          <w:i/>
          <w:sz w:val="22"/>
          <w:szCs w:val="22"/>
        </w:rPr>
        <w:t>ood</w:t>
      </w:r>
      <w:r w:rsidR="00B07BCF" w:rsidRPr="00E41487">
        <w:rPr>
          <w:b/>
          <w:i/>
          <w:sz w:val="22"/>
          <w:szCs w:val="22"/>
        </w:rPr>
        <w:t xml:space="preserve"> Behaviour in Schools: Summary of New Legislative P</w:t>
      </w:r>
      <w:r w:rsidR="005161CF" w:rsidRPr="00E41487">
        <w:rPr>
          <w:b/>
          <w:i/>
          <w:sz w:val="22"/>
          <w:szCs w:val="22"/>
        </w:rPr>
        <w:t>rovisions,</w:t>
      </w:r>
      <w:r w:rsidR="005161CF" w:rsidRPr="00E41487">
        <w:rPr>
          <w:b/>
          <w:sz w:val="22"/>
          <w:szCs w:val="22"/>
        </w:rPr>
        <w:t xml:space="preserve"> </w:t>
      </w:r>
      <w:r w:rsidRPr="00E41487">
        <w:rPr>
          <w:b/>
          <w:sz w:val="22"/>
          <w:szCs w:val="22"/>
        </w:rPr>
        <w:t>the Northern Ireland Anti-Bullying Forum</w:t>
      </w:r>
      <w:r w:rsidR="00B07BCF" w:rsidRPr="00E41487">
        <w:rPr>
          <w:b/>
          <w:sz w:val="22"/>
          <w:szCs w:val="22"/>
        </w:rPr>
        <w:t xml:space="preserve"> </w:t>
      </w:r>
      <w:r w:rsidR="005161CF" w:rsidRPr="00E41487">
        <w:rPr>
          <w:b/>
          <w:sz w:val="22"/>
          <w:szCs w:val="22"/>
        </w:rPr>
        <w:t>Guidance</w:t>
      </w:r>
      <w:r w:rsidR="00B07BCF" w:rsidRPr="00E41487">
        <w:rPr>
          <w:b/>
          <w:sz w:val="22"/>
          <w:szCs w:val="22"/>
        </w:rPr>
        <w:t xml:space="preserve">, Department of Education Consultation Document (2014) </w:t>
      </w:r>
      <w:r w:rsidR="00B07BCF" w:rsidRPr="00E41487">
        <w:rPr>
          <w:b/>
          <w:i/>
          <w:sz w:val="22"/>
          <w:szCs w:val="22"/>
        </w:rPr>
        <w:t>Addressing Bullying in Schools</w:t>
      </w:r>
      <w:r w:rsidR="00B07BCF" w:rsidRPr="00E41487">
        <w:rPr>
          <w:b/>
          <w:sz w:val="22"/>
          <w:szCs w:val="22"/>
        </w:rPr>
        <w:t xml:space="preserve"> (</w:t>
      </w:r>
      <w:proofErr w:type="spellStart"/>
      <w:r w:rsidR="00B07BCF" w:rsidRPr="00E41487">
        <w:rPr>
          <w:b/>
          <w:sz w:val="22"/>
          <w:szCs w:val="22"/>
        </w:rPr>
        <w:t>Pgs</w:t>
      </w:r>
      <w:proofErr w:type="spellEnd"/>
      <w:r w:rsidR="00B07BCF" w:rsidRPr="00E41487">
        <w:rPr>
          <w:b/>
          <w:sz w:val="22"/>
          <w:szCs w:val="22"/>
        </w:rPr>
        <w:t xml:space="preserve"> 17-19) </w:t>
      </w:r>
      <w:r w:rsidR="005161CF" w:rsidRPr="00E41487">
        <w:rPr>
          <w:b/>
          <w:sz w:val="22"/>
          <w:szCs w:val="22"/>
        </w:rPr>
        <w:t xml:space="preserve">and </w:t>
      </w:r>
      <w:r w:rsidR="005161CF" w:rsidRPr="006F2A3B">
        <w:rPr>
          <w:b/>
          <w:i/>
          <w:sz w:val="22"/>
          <w:szCs w:val="22"/>
        </w:rPr>
        <w:t>Addressing Bullying in Schools Act (Northern Ireland) 2016</w:t>
      </w:r>
      <w:r w:rsidR="00B07BCF" w:rsidRPr="006F2A3B">
        <w:rPr>
          <w:b/>
          <w:color w:val="FF0000"/>
          <w:sz w:val="22"/>
          <w:szCs w:val="22"/>
        </w:rPr>
        <w:t>.</w:t>
      </w:r>
      <w:r w:rsidR="00F10C47" w:rsidRPr="006F2A3B">
        <w:rPr>
          <w:b/>
          <w:color w:val="FF0000"/>
          <w:sz w:val="22"/>
          <w:szCs w:val="22"/>
        </w:rPr>
        <w:t xml:space="preserve">  </w:t>
      </w:r>
      <w:r w:rsidR="00F10C47" w:rsidRPr="004E1260">
        <w:rPr>
          <w:b/>
          <w:sz w:val="22"/>
          <w:szCs w:val="22"/>
        </w:rPr>
        <w:t>We have taken account of</w:t>
      </w:r>
      <w:r w:rsidR="006F2A3B" w:rsidRPr="004E1260">
        <w:rPr>
          <w:b/>
          <w:sz w:val="22"/>
          <w:szCs w:val="22"/>
        </w:rPr>
        <w:t xml:space="preserve"> Dept of Education</w:t>
      </w:r>
      <w:r w:rsidR="00F10C47" w:rsidRPr="004E1260">
        <w:rPr>
          <w:b/>
          <w:sz w:val="22"/>
          <w:szCs w:val="22"/>
        </w:rPr>
        <w:t xml:space="preserve"> Circular 2018/07</w:t>
      </w:r>
      <w:r w:rsidR="006F2A3B" w:rsidRPr="004E1260">
        <w:rPr>
          <w:b/>
          <w:sz w:val="22"/>
          <w:szCs w:val="22"/>
        </w:rPr>
        <w:t xml:space="preserve"> and 2021/12</w:t>
      </w:r>
      <w:r w:rsidR="00F10C47" w:rsidRPr="004E1260">
        <w:rPr>
          <w:b/>
          <w:sz w:val="22"/>
          <w:szCs w:val="22"/>
        </w:rPr>
        <w:t xml:space="preserve"> Emotional Health </w:t>
      </w:r>
      <w:r w:rsidR="00E63C37" w:rsidRPr="004E1260">
        <w:rPr>
          <w:b/>
          <w:sz w:val="22"/>
          <w:szCs w:val="22"/>
        </w:rPr>
        <w:t>and Well Being.</w:t>
      </w:r>
    </w:p>
    <w:p w14:paraId="7801F3BC" w14:textId="77777777" w:rsidR="00E63C37" w:rsidRPr="00E41487" w:rsidRDefault="00E63C37" w:rsidP="00B07BCF">
      <w:pPr>
        <w:spacing w:line="360" w:lineRule="auto"/>
        <w:jc w:val="both"/>
        <w:rPr>
          <w:b/>
          <w:sz w:val="22"/>
          <w:szCs w:val="22"/>
        </w:rPr>
      </w:pPr>
    </w:p>
    <w:p w14:paraId="7DF07E36" w14:textId="7F6C7904" w:rsidR="00E63C37" w:rsidRPr="00E41487" w:rsidRDefault="00E63C37" w:rsidP="00B07BCF">
      <w:pPr>
        <w:spacing w:line="360" w:lineRule="auto"/>
        <w:jc w:val="both"/>
        <w:rPr>
          <w:b/>
          <w:sz w:val="22"/>
          <w:szCs w:val="22"/>
        </w:rPr>
      </w:pPr>
      <w:r w:rsidRPr="00E41487">
        <w:rPr>
          <w:b/>
          <w:sz w:val="22"/>
          <w:szCs w:val="22"/>
        </w:rPr>
        <w:t xml:space="preserve">Owing to </w:t>
      </w:r>
      <w:r w:rsidR="006F2A3B" w:rsidRPr="004E1260">
        <w:rPr>
          <w:b/>
          <w:sz w:val="22"/>
          <w:szCs w:val="22"/>
        </w:rPr>
        <w:t>continuing</w:t>
      </w:r>
      <w:r w:rsidRPr="004E1260">
        <w:rPr>
          <w:b/>
          <w:sz w:val="22"/>
          <w:szCs w:val="22"/>
        </w:rPr>
        <w:t xml:space="preserve"> </w:t>
      </w:r>
      <w:r w:rsidRPr="00E41487">
        <w:rPr>
          <w:b/>
          <w:sz w:val="22"/>
          <w:szCs w:val="22"/>
        </w:rPr>
        <w:t>Union action, it has not been possible to fully implement the 2016 Act.  However, we continue to implement the revised Policy with Preventative Measures which are regularly reviewed by the Board of Governors and SLT.  All incidents are recorded in the Bullying Report Book and how each incident was actioned, together with outcomes.</w:t>
      </w:r>
    </w:p>
    <w:p w14:paraId="0E26E311" w14:textId="77777777" w:rsidR="00B07BCF" w:rsidRPr="00E41487" w:rsidRDefault="00B07BCF">
      <w:pPr>
        <w:pStyle w:val="Heading2"/>
        <w:ind w:left="0"/>
        <w:rPr>
          <w:sz w:val="22"/>
          <w:szCs w:val="22"/>
          <w:u w:val="single"/>
        </w:rPr>
      </w:pPr>
    </w:p>
    <w:p w14:paraId="04E1C9FD" w14:textId="77777777" w:rsidR="004E25E3" w:rsidRPr="00E41487" w:rsidRDefault="008630B1" w:rsidP="008273D6">
      <w:pPr>
        <w:pStyle w:val="Heading2"/>
        <w:numPr>
          <w:ilvl w:val="0"/>
          <w:numId w:val="25"/>
        </w:numPr>
        <w:ind w:left="426" w:hanging="426"/>
        <w:rPr>
          <w:sz w:val="28"/>
          <w:szCs w:val="28"/>
        </w:rPr>
      </w:pPr>
      <w:r w:rsidRPr="00E41487">
        <w:rPr>
          <w:sz w:val="28"/>
          <w:szCs w:val="28"/>
        </w:rPr>
        <w:t>DEFINITION</w:t>
      </w:r>
    </w:p>
    <w:p w14:paraId="650E94F9" w14:textId="77777777" w:rsidR="008273D6" w:rsidRPr="00E41487" w:rsidRDefault="008273D6" w:rsidP="008273D6">
      <w:pPr>
        <w:pStyle w:val="BodyText"/>
        <w:rPr>
          <w:sz w:val="22"/>
          <w:szCs w:val="22"/>
        </w:rPr>
      </w:pPr>
    </w:p>
    <w:p w14:paraId="7B75F8C8" w14:textId="77777777" w:rsidR="004E25E3" w:rsidRPr="00E41487" w:rsidRDefault="00B028A2" w:rsidP="008273D6">
      <w:pPr>
        <w:pStyle w:val="BodyText"/>
        <w:rPr>
          <w:rFonts w:ascii="Comic Sans MS" w:hAnsi="Comic Sans MS"/>
          <w:b/>
          <w:sz w:val="22"/>
          <w:szCs w:val="22"/>
        </w:rPr>
      </w:pPr>
      <w:r w:rsidRPr="00E41487">
        <w:rPr>
          <w:sz w:val="22"/>
          <w:szCs w:val="22"/>
        </w:rPr>
        <w:t>Bullying is the use of power to intentionally hurt, harm or adversely affect the rights and needs of others, over a period of time.  It can be physical, emotional or social.  It can occur within groups or by individuals and may include adults as well as pupils.</w:t>
      </w:r>
    </w:p>
    <w:p w14:paraId="77D6192C" w14:textId="77777777" w:rsidR="004E25E3" w:rsidRPr="00E41487" w:rsidRDefault="004E25E3">
      <w:pPr>
        <w:pStyle w:val="BodyText"/>
        <w:rPr>
          <w:sz w:val="22"/>
          <w:szCs w:val="22"/>
        </w:rPr>
      </w:pPr>
    </w:p>
    <w:p w14:paraId="6B90AB63" w14:textId="77777777" w:rsidR="004E25E3" w:rsidRPr="00E41487" w:rsidRDefault="008630B1" w:rsidP="00622650">
      <w:pPr>
        <w:pStyle w:val="Heading2"/>
        <w:numPr>
          <w:ilvl w:val="0"/>
          <w:numId w:val="25"/>
        </w:numPr>
        <w:ind w:left="426" w:hanging="426"/>
        <w:rPr>
          <w:sz w:val="28"/>
          <w:szCs w:val="28"/>
        </w:rPr>
      </w:pPr>
      <w:r w:rsidRPr="00E41487">
        <w:rPr>
          <w:sz w:val="28"/>
          <w:szCs w:val="28"/>
        </w:rPr>
        <w:t>GENERAL PRINCIPLES</w:t>
      </w:r>
    </w:p>
    <w:p w14:paraId="280BDF4A" w14:textId="77777777" w:rsidR="008273D6" w:rsidRPr="00E41487" w:rsidRDefault="008273D6" w:rsidP="008273D6">
      <w:pPr>
        <w:ind w:left="283"/>
        <w:rPr>
          <w:sz w:val="22"/>
          <w:szCs w:val="22"/>
        </w:rPr>
      </w:pPr>
    </w:p>
    <w:p w14:paraId="6A81EA21" w14:textId="77777777" w:rsidR="004E25E3" w:rsidRPr="00E41487" w:rsidRDefault="008630B1">
      <w:pPr>
        <w:numPr>
          <w:ilvl w:val="0"/>
          <w:numId w:val="15"/>
        </w:numPr>
        <w:rPr>
          <w:sz w:val="22"/>
          <w:szCs w:val="22"/>
        </w:rPr>
      </w:pPr>
      <w:r w:rsidRPr="00E41487">
        <w:rPr>
          <w:sz w:val="22"/>
          <w:szCs w:val="22"/>
        </w:rPr>
        <w:t>Bullying is a serious issue - it must not be seen as inevitable or as part of growing up or as merely horse-play.</w:t>
      </w:r>
    </w:p>
    <w:p w14:paraId="14FFE26F" w14:textId="77777777" w:rsidR="004E25E3" w:rsidRPr="00E41487" w:rsidRDefault="008630B1">
      <w:pPr>
        <w:numPr>
          <w:ilvl w:val="0"/>
          <w:numId w:val="15"/>
        </w:numPr>
        <w:rPr>
          <w:sz w:val="22"/>
          <w:szCs w:val="22"/>
        </w:rPr>
      </w:pPr>
      <w:r w:rsidRPr="00E41487">
        <w:rPr>
          <w:sz w:val="22"/>
          <w:szCs w:val="22"/>
        </w:rPr>
        <w:t>The classroom must provide a safe and secure learning and working environment for all pupils and adults.</w:t>
      </w:r>
    </w:p>
    <w:p w14:paraId="379E8C20" w14:textId="77777777" w:rsidR="004E25E3" w:rsidRPr="00E41487" w:rsidRDefault="008630B1">
      <w:pPr>
        <w:numPr>
          <w:ilvl w:val="0"/>
          <w:numId w:val="15"/>
        </w:numPr>
        <w:rPr>
          <w:sz w:val="22"/>
          <w:szCs w:val="22"/>
        </w:rPr>
      </w:pPr>
      <w:r w:rsidRPr="00E41487">
        <w:rPr>
          <w:sz w:val="22"/>
          <w:szCs w:val="22"/>
        </w:rPr>
        <w:t>Bullying must be dealt with immediately when it is identified.</w:t>
      </w:r>
    </w:p>
    <w:p w14:paraId="58726C42" w14:textId="77777777" w:rsidR="004E25E3" w:rsidRPr="00E41487" w:rsidRDefault="008630B1">
      <w:pPr>
        <w:numPr>
          <w:ilvl w:val="0"/>
          <w:numId w:val="15"/>
        </w:numPr>
        <w:rPr>
          <w:sz w:val="22"/>
          <w:szCs w:val="22"/>
        </w:rPr>
      </w:pPr>
      <w:r w:rsidRPr="00E41487">
        <w:rPr>
          <w:sz w:val="22"/>
          <w:szCs w:val="22"/>
        </w:rPr>
        <w:t>All the staff in the school - teachers, support staff, caretakers and lunchtime supervisors must support the school in its action against bullying.</w:t>
      </w:r>
    </w:p>
    <w:p w14:paraId="38B00881" w14:textId="77777777" w:rsidR="004E25E3" w:rsidRPr="00E41487" w:rsidRDefault="008630B1">
      <w:pPr>
        <w:numPr>
          <w:ilvl w:val="0"/>
          <w:numId w:val="15"/>
        </w:numPr>
        <w:rPr>
          <w:sz w:val="22"/>
          <w:szCs w:val="22"/>
        </w:rPr>
      </w:pPr>
      <w:r w:rsidRPr="00E41487">
        <w:rPr>
          <w:sz w:val="22"/>
          <w:szCs w:val="22"/>
        </w:rPr>
        <w:t>It is important for all the staff teaching and non-teaching to provide a caring and secure environment for everyone in the school.</w:t>
      </w:r>
    </w:p>
    <w:p w14:paraId="5442FF40" w14:textId="77777777" w:rsidR="004E25E3" w:rsidRPr="00E41487" w:rsidRDefault="008630B1">
      <w:pPr>
        <w:numPr>
          <w:ilvl w:val="0"/>
          <w:numId w:val="15"/>
        </w:numPr>
        <w:rPr>
          <w:sz w:val="22"/>
          <w:szCs w:val="22"/>
        </w:rPr>
      </w:pPr>
      <w:r w:rsidRPr="00E41487">
        <w:rPr>
          <w:sz w:val="22"/>
          <w:szCs w:val="22"/>
        </w:rPr>
        <w:t>Parents should be encouraged to raise any concerns with the principal, Ms M. McCallion or their child’s class teacher.</w:t>
      </w:r>
    </w:p>
    <w:p w14:paraId="2947118B" w14:textId="77777777" w:rsidR="004E25E3" w:rsidRPr="00E41487" w:rsidRDefault="008630B1">
      <w:pPr>
        <w:numPr>
          <w:ilvl w:val="0"/>
          <w:numId w:val="15"/>
        </w:numPr>
        <w:rPr>
          <w:sz w:val="22"/>
          <w:szCs w:val="22"/>
        </w:rPr>
      </w:pPr>
      <w:r w:rsidRPr="00E41487">
        <w:rPr>
          <w:sz w:val="22"/>
          <w:szCs w:val="22"/>
        </w:rPr>
        <w:t>The class teacher or Nurture Centre teacher should discuss bullying with the class and encourage pupils to discuss their experiences - pupils should be encouraged to share either in the class or privately.</w:t>
      </w:r>
    </w:p>
    <w:p w14:paraId="2678CC6D" w14:textId="77777777" w:rsidR="004E25E3" w:rsidRPr="00E41487" w:rsidRDefault="008630B1">
      <w:pPr>
        <w:numPr>
          <w:ilvl w:val="0"/>
          <w:numId w:val="15"/>
        </w:numPr>
        <w:rPr>
          <w:sz w:val="22"/>
          <w:szCs w:val="22"/>
        </w:rPr>
      </w:pPr>
      <w:r w:rsidRPr="00E41487">
        <w:rPr>
          <w:sz w:val="22"/>
          <w:szCs w:val="22"/>
        </w:rPr>
        <w:t>Pupils must feel they can communicate with teachers and that they will be listened to.</w:t>
      </w:r>
    </w:p>
    <w:p w14:paraId="03473DA7" w14:textId="77777777" w:rsidR="004E25E3" w:rsidRPr="00E41487" w:rsidRDefault="008630B1">
      <w:pPr>
        <w:numPr>
          <w:ilvl w:val="0"/>
          <w:numId w:val="15"/>
        </w:numPr>
        <w:rPr>
          <w:sz w:val="22"/>
          <w:szCs w:val="22"/>
        </w:rPr>
      </w:pPr>
      <w:r w:rsidRPr="00E41487">
        <w:rPr>
          <w:sz w:val="22"/>
          <w:szCs w:val="22"/>
        </w:rPr>
        <w:t>Clear communication lines will be kept between teachers, parents, principal and pupils.</w:t>
      </w:r>
    </w:p>
    <w:p w14:paraId="5F14F127" w14:textId="77777777" w:rsidR="004E25E3" w:rsidRPr="00E41487" w:rsidRDefault="008630B1">
      <w:pPr>
        <w:numPr>
          <w:ilvl w:val="0"/>
          <w:numId w:val="15"/>
        </w:numPr>
        <w:rPr>
          <w:sz w:val="22"/>
          <w:szCs w:val="22"/>
        </w:rPr>
      </w:pPr>
      <w:r w:rsidRPr="00E41487">
        <w:rPr>
          <w:sz w:val="22"/>
          <w:szCs w:val="22"/>
        </w:rPr>
        <w:t>Principal and/or class teacher will keep a record of serious incidents in the book held in the office.</w:t>
      </w:r>
    </w:p>
    <w:p w14:paraId="41745BEF" w14:textId="77777777" w:rsidR="004E25E3" w:rsidRPr="00E41487" w:rsidRDefault="004E25E3">
      <w:pPr>
        <w:pStyle w:val="BodyText"/>
        <w:rPr>
          <w:sz w:val="22"/>
          <w:szCs w:val="22"/>
        </w:rPr>
      </w:pPr>
    </w:p>
    <w:p w14:paraId="27F7A67C" w14:textId="77777777" w:rsidR="004E25E3" w:rsidRPr="00E41487" w:rsidRDefault="008630B1" w:rsidP="00622650">
      <w:pPr>
        <w:pStyle w:val="Heading2"/>
        <w:numPr>
          <w:ilvl w:val="0"/>
          <w:numId w:val="25"/>
        </w:numPr>
        <w:ind w:left="284" w:hanging="284"/>
        <w:rPr>
          <w:sz w:val="28"/>
          <w:szCs w:val="28"/>
        </w:rPr>
      </w:pPr>
      <w:r w:rsidRPr="00E41487">
        <w:rPr>
          <w:sz w:val="28"/>
          <w:szCs w:val="28"/>
        </w:rPr>
        <w:t>VICTIMS</w:t>
      </w:r>
    </w:p>
    <w:p w14:paraId="62BAA189" w14:textId="77777777" w:rsidR="008273D6" w:rsidRPr="00E41487" w:rsidRDefault="008273D6">
      <w:pPr>
        <w:rPr>
          <w:sz w:val="22"/>
          <w:szCs w:val="22"/>
        </w:rPr>
      </w:pPr>
    </w:p>
    <w:p w14:paraId="2CD3F158" w14:textId="77777777" w:rsidR="004E25E3" w:rsidRPr="00E41487" w:rsidRDefault="008630B1">
      <w:pPr>
        <w:rPr>
          <w:sz w:val="22"/>
          <w:szCs w:val="22"/>
        </w:rPr>
      </w:pPr>
      <w:r w:rsidRPr="00E41487">
        <w:rPr>
          <w:sz w:val="22"/>
          <w:szCs w:val="22"/>
        </w:rPr>
        <w:t xml:space="preserve">It is the role of staff to watch out for pupils who may be vulnerable, those who may be perceived as different in some ways – this may be because of individual characteristics, ethnic origin, religion, nationality, colour or some form of disability. </w:t>
      </w:r>
    </w:p>
    <w:p w14:paraId="59DE7803" w14:textId="77777777" w:rsidR="004E25E3" w:rsidRPr="00E41487" w:rsidRDefault="004E25E3">
      <w:pPr>
        <w:rPr>
          <w:sz w:val="22"/>
          <w:szCs w:val="22"/>
        </w:rPr>
      </w:pPr>
    </w:p>
    <w:p w14:paraId="46AEEA06" w14:textId="77777777" w:rsidR="004E25E3" w:rsidRPr="00E41487" w:rsidRDefault="008630B1">
      <w:pPr>
        <w:rPr>
          <w:bCs/>
          <w:sz w:val="22"/>
          <w:szCs w:val="22"/>
        </w:rPr>
      </w:pPr>
      <w:r w:rsidRPr="00E41487">
        <w:rPr>
          <w:sz w:val="22"/>
          <w:szCs w:val="22"/>
        </w:rPr>
        <w:t xml:space="preserve">Bullying can be minimised if all adults in the school are aware of it and appropriate and immediate action is being taken.  Pupils are encouraged to talk about it from the point of view of the bully and the victim.  Provocative </w:t>
      </w:r>
      <w:r w:rsidRPr="00E41487">
        <w:rPr>
          <w:bCs/>
          <w:sz w:val="22"/>
          <w:szCs w:val="22"/>
        </w:rPr>
        <w:t>behaviour from either bully or victim will be investigated to ensure fairness and thoroughness.</w:t>
      </w:r>
    </w:p>
    <w:p w14:paraId="3F54C757" w14:textId="77777777" w:rsidR="004E25E3" w:rsidRPr="00E41487" w:rsidRDefault="004E25E3">
      <w:pPr>
        <w:rPr>
          <w:b/>
          <w:bCs/>
          <w:sz w:val="22"/>
          <w:szCs w:val="22"/>
        </w:rPr>
      </w:pPr>
    </w:p>
    <w:p w14:paraId="3270224F" w14:textId="77777777" w:rsidR="004E25E3" w:rsidRPr="00E41487" w:rsidRDefault="008630B1" w:rsidP="00370347">
      <w:pPr>
        <w:pStyle w:val="ListParagraph"/>
        <w:numPr>
          <w:ilvl w:val="0"/>
          <w:numId w:val="25"/>
        </w:numPr>
        <w:ind w:left="284" w:hanging="284"/>
        <w:rPr>
          <w:b/>
          <w:bCs/>
          <w:sz w:val="28"/>
          <w:szCs w:val="28"/>
        </w:rPr>
      </w:pPr>
      <w:r w:rsidRPr="00E41487">
        <w:rPr>
          <w:b/>
          <w:bCs/>
          <w:sz w:val="28"/>
          <w:szCs w:val="28"/>
        </w:rPr>
        <w:t>THE NATURE OF BULLYING</w:t>
      </w:r>
    </w:p>
    <w:p w14:paraId="12E0F20A" w14:textId="77777777" w:rsidR="008273D6" w:rsidRPr="00E41487" w:rsidRDefault="008273D6" w:rsidP="008630B1">
      <w:pPr>
        <w:rPr>
          <w:bCs/>
          <w:sz w:val="22"/>
          <w:szCs w:val="22"/>
        </w:rPr>
      </w:pPr>
    </w:p>
    <w:p w14:paraId="5AB22C18" w14:textId="77777777" w:rsidR="008630B1" w:rsidRPr="00E41487" w:rsidRDefault="008630B1" w:rsidP="008630B1">
      <w:pPr>
        <w:rPr>
          <w:bCs/>
          <w:sz w:val="22"/>
          <w:szCs w:val="22"/>
        </w:rPr>
      </w:pPr>
      <w:r w:rsidRPr="00E41487">
        <w:rPr>
          <w:bCs/>
          <w:sz w:val="22"/>
          <w:szCs w:val="22"/>
        </w:rPr>
        <w:t>At St Brigid’s we recognise four levels of bullying behaviour:</w:t>
      </w:r>
    </w:p>
    <w:p w14:paraId="005272FC" w14:textId="77777777" w:rsidR="008630B1" w:rsidRPr="00E41487" w:rsidRDefault="008630B1" w:rsidP="008630B1">
      <w:pPr>
        <w:pStyle w:val="ListParagraph"/>
        <w:numPr>
          <w:ilvl w:val="0"/>
          <w:numId w:val="22"/>
        </w:numPr>
        <w:rPr>
          <w:bCs/>
          <w:sz w:val="22"/>
          <w:szCs w:val="22"/>
        </w:rPr>
      </w:pPr>
      <w:r w:rsidRPr="00E41487">
        <w:rPr>
          <w:bCs/>
          <w:sz w:val="22"/>
          <w:szCs w:val="22"/>
        </w:rPr>
        <w:t>Low Level</w:t>
      </w:r>
    </w:p>
    <w:p w14:paraId="7611CDFD" w14:textId="77777777" w:rsidR="008630B1" w:rsidRPr="00E41487" w:rsidRDefault="008630B1" w:rsidP="008630B1">
      <w:pPr>
        <w:pStyle w:val="ListParagraph"/>
        <w:numPr>
          <w:ilvl w:val="0"/>
          <w:numId w:val="22"/>
        </w:numPr>
        <w:rPr>
          <w:bCs/>
          <w:sz w:val="22"/>
          <w:szCs w:val="22"/>
        </w:rPr>
      </w:pPr>
      <w:r w:rsidRPr="00E41487">
        <w:rPr>
          <w:bCs/>
          <w:sz w:val="22"/>
          <w:szCs w:val="22"/>
        </w:rPr>
        <w:t>Intermediate Level</w:t>
      </w:r>
    </w:p>
    <w:p w14:paraId="241855B4" w14:textId="77777777" w:rsidR="008630B1" w:rsidRPr="00E41487" w:rsidRDefault="008630B1" w:rsidP="008630B1">
      <w:pPr>
        <w:pStyle w:val="ListParagraph"/>
        <w:numPr>
          <w:ilvl w:val="0"/>
          <w:numId w:val="22"/>
        </w:numPr>
        <w:rPr>
          <w:bCs/>
          <w:sz w:val="22"/>
          <w:szCs w:val="22"/>
        </w:rPr>
      </w:pPr>
      <w:r w:rsidRPr="00E41487">
        <w:rPr>
          <w:bCs/>
          <w:sz w:val="22"/>
          <w:szCs w:val="22"/>
        </w:rPr>
        <w:t>Complex Level</w:t>
      </w:r>
    </w:p>
    <w:p w14:paraId="549CA6BE" w14:textId="77777777" w:rsidR="008630B1" w:rsidRPr="00E41487" w:rsidRDefault="008630B1" w:rsidP="008630B1">
      <w:pPr>
        <w:pStyle w:val="ListParagraph"/>
        <w:numPr>
          <w:ilvl w:val="0"/>
          <w:numId w:val="22"/>
        </w:numPr>
        <w:rPr>
          <w:bCs/>
          <w:sz w:val="22"/>
          <w:szCs w:val="22"/>
        </w:rPr>
      </w:pPr>
      <w:r w:rsidRPr="00E41487">
        <w:rPr>
          <w:bCs/>
          <w:sz w:val="22"/>
          <w:szCs w:val="22"/>
        </w:rPr>
        <w:t>High Risk Level</w:t>
      </w:r>
    </w:p>
    <w:p w14:paraId="18B5A463" w14:textId="77777777" w:rsidR="008630B1" w:rsidRPr="00E41487" w:rsidRDefault="008630B1" w:rsidP="008630B1">
      <w:pPr>
        <w:rPr>
          <w:bCs/>
          <w:sz w:val="22"/>
          <w:szCs w:val="22"/>
        </w:rPr>
      </w:pPr>
      <w:r w:rsidRPr="00E41487">
        <w:rPr>
          <w:bCs/>
          <w:sz w:val="22"/>
          <w:szCs w:val="22"/>
        </w:rPr>
        <w:t>In defining the nature of bullying we have taken into account the NIABF guideline</w:t>
      </w:r>
      <w:r w:rsidR="00220442" w:rsidRPr="00E41487">
        <w:rPr>
          <w:bCs/>
          <w:sz w:val="22"/>
          <w:szCs w:val="22"/>
        </w:rPr>
        <w:t>s ‘challenging Bullying Behavio</w:t>
      </w:r>
      <w:r w:rsidRPr="00E41487">
        <w:rPr>
          <w:bCs/>
          <w:sz w:val="22"/>
          <w:szCs w:val="22"/>
        </w:rPr>
        <w:t>ur’ in Primary Schools.</w:t>
      </w:r>
    </w:p>
    <w:p w14:paraId="0B7029E2" w14:textId="77777777" w:rsidR="008630B1" w:rsidRPr="00E41487" w:rsidRDefault="008630B1" w:rsidP="008630B1">
      <w:pPr>
        <w:rPr>
          <w:rFonts w:ascii="Comic Sans MS" w:hAnsi="Comic Sans MS"/>
          <w:bCs/>
          <w:sz w:val="22"/>
          <w:szCs w:val="22"/>
        </w:rPr>
      </w:pPr>
    </w:p>
    <w:p w14:paraId="69037441" w14:textId="77777777" w:rsidR="004E25E3" w:rsidRPr="00E41487" w:rsidRDefault="008630B1" w:rsidP="008630B1">
      <w:pPr>
        <w:rPr>
          <w:sz w:val="22"/>
          <w:szCs w:val="22"/>
        </w:rPr>
      </w:pPr>
      <w:r w:rsidRPr="00E41487">
        <w:rPr>
          <w:sz w:val="22"/>
          <w:szCs w:val="22"/>
        </w:rPr>
        <w:t>There are many definitions of bullying, but it is generally accepted to be</w:t>
      </w:r>
    </w:p>
    <w:p w14:paraId="448FC172" w14:textId="77777777" w:rsidR="004E25E3" w:rsidRPr="00E41487" w:rsidRDefault="008630B1" w:rsidP="00220442">
      <w:pPr>
        <w:numPr>
          <w:ilvl w:val="0"/>
          <w:numId w:val="17"/>
        </w:numPr>
        <w:tabs>
          <w:tab w:val="clear" w:pos="1440"/>
          <w:tab w:val="num" w:pos="567"/>
        </w:tabs>
        <w:ind w:left="567" w:hanging="425"/>
        <w:rPr>
          <w:sz w:val="22"/>
          <w:szCs w:val="22"/>
        </w:rPr>
      </w:pPr>
      <w:r w:rsidRPr="00E41487">
        <w:rPr>
          <w:sz w:val="22"/>
          <w:szCs w:val="22"/>
        </w:rPr>
        <w:t>Deliberately hurtful (including aggression)</w:t>
      </w:r>
    </w:p>
    <w:p w14:paraId="59FD1877" w14:textId="77777777" w:rsidR="004E25E3" w:rsidRPr="00E41487" w:rsidRDefault="008630B1" w:rsidP="00220442">
      <w:pPr>
        <w:numPr>
          <w:ilvl w:val="1"/>
          <w:numId w:val="1"/>
        </w:numPr>
        <w:tabs>
          <w:tab w:val="clear" w:pos="1440"/>
          <w:tab w:val="num" w:pos="567"/>
        </w:tabs>
        <w:ind w:left="567" w:hanging="425"/>
        <w:rPr>
          <w:sz w:val="22"/>
          <w:szCs w:val="22"/>
        </w:rPr>
      </w:pPr>
      <w:r w:rsidRPr="00E41487">
        <w:rPr>
          <w:sz w:val="22"/>
          <w:szCs w:val="22"/>
        </w:rPr>
        <w:t>Repeated often over a period of time</w:t>
      </w:r>
    </w:p>
    <w:p w14:paraId="5DA07634" w14:textId="33654F13" w:rsidR="004E25E3" w:rsidRDefault="008630B1" w:rsidP="00220442">
      <w:pPr>
        <w:numPr>
          <w:ilvl w:val="1"/>
          <w:numId w:val="1"/>
        </w:numPr>
        <w:tabs>
          <w:tab w:val="clear" w:pos="1440"/>
          <w:tab w:val="num" w:pos="567"/>
        </w:tabs>
        <w:ind w:left="567" w:hanging="425"/>
        <w:rPr>
          <w:sz w:val="22"/>
          <w:szCs w:val="22"/>
        </w:rPr>
      </w:pPr>
      <w:r w:rsidRPr="00E41487">
        <w:rPr>
          <w:sz w:val="22"/>
          <w:szCs w:val="22"/>
        </w:rPr>
        <w:t>Difficult for victims to defend themselves against</w:t>
      </w:r>
    </w:p>
    <w:p w14:paraId="50976D3C" w14:textId="37E10568" w:rsidR="00CA5CD5" w:rsidRPr="004E1260" w:rsidRDefault="00CA5CD5" w:rsidP="00220442">
      <w:pPr>
        <w:numPr>
          <w:ilvl w:val="1"/>
          <w:numId w:val="1"/>
        </w:numPr>
        <w:tabs>
          <w:tab w:val="clear" w:pos="1440"/>
          <w:tab w:val="num" w:pos="567"/>
        </w:tabs>
        <w:ind w:left="567" w:hanging="425"/>
        <w:rPr>
          <w:sz w:val="22"/>
          <w:szCs w:val="22"/>
        </w:rPr>
      </w:pPr>
      <w:r w:rsidRPr="004E1260">
        <w:rPr>
          <w:sz w:val="22"/>
          <w:szCs w:val="22"/>
        </w:rPr>
        <w:t>Online bullying</w:t>
      </w:r>
    </w:p>
    <w:p w14:paraId="6FE39516" w14:textId="77777777" w:rsidR="00220442" w:rsidRPr="004E1260" w:rsidRDefault="00220442" w:rsidP="00220442">
      <w:pPr>
        <w:pStyle w:val="ListParagraph"/>
        <w:ind w:left="1080"/>
        <w:rPr>
          <w:sz w:val="22"/>
          <w:szCs w:val="22"/>
        </w:rPr>
      </w:pPr>
    </w:p>
    <w:p w14:paraId="08DB51ED" w14:textId="77777777" w:rsidR="00220442" w:rsidRPr="00E41487" w:rsidRDefault="00220442" w:rsidP="00220442">
      <w:pPr>
        <w:pStyle w:val="ListParagraph"/>
        <w:ind w:left="0"/>
        <w:rPr>
          <w:sz w:val="22"/>
          <w:szCs w:val="22"/>
        </w:rPr>
      </w:pPr>
      <w:r w:rsidRPr="00E41487">
        <w:rPr>
          <w:sz w:val="22"/>
          <w:szCs w:val="22"/>
        </w:rPr>
        <w:t>Some children and adults may confuse bullying with one off experiences of fighting and nasty experiences generally – making it difficult to identify actual bullying.</w:t>
      </w:r>
    </w:p>
    <w:p w14:paraId="60E297FC" w14:textId="77777777" w:rsidR="00220442" w:rsidRPr="00E41487" w:rsidRDefault="00220442">
      <w:pPr>
        <w:rPr>
          <w:b/>
          <w:bCs/>
          <w:sz w:val="22"/>
          <w:szCs w:val="22"/>
        </w:rPr>
      </w:pPr>
    </w:p>
    <w:p w14:paraId="6FED82CC" w14:textId="77777777" w:rsidR="004E25E3" w:rsidRPr="00E41487" w:rsidRDefault="008630B1">
      <w:pPr>
        <w:rPr>
          <w:sz w:val="22"/>
          <w:szCs w:val="22"/>
        </w:rPr>
      </w:pPr>
      <w:r w:rsidRPr="00E41487">
        <w:rPr>
          <w:sz w:val="22"/>
          <w:szCs w:val="22"/>
        </w:rPr>
        <w:t>Bullying can take many forms, but</w:t>
      </w:r>
      <w:r w:rsidRPr="00E41487">
        <w:rPr>
          <w:b/>
          <w:sz w:val="22"/>
          <w:szCs w:val="22"/>
        </w:rPr>
        <w:t xml:space="preserve"> </w:t>
      </w:r>
      <w:r w:rsidRPr="00E41487">
        <w:rPr>
          <w:sz w:val="22"/>
          <w:szCs w:val="22"/>
        </w:rPr>
        <w:t>four main types are:</w:t>
      </w:r>
    </w:p>
    <w:p w14:paraId="05BFCDAA" w14:textId="77777777" w:rsidR="004E25E3" w:rsidRPr="00E41487" w:rsidRDefault="008630B1" w:rsidP="00220442">
      <w:pPr>
        <w:numPr>
          <w:ilvl w:val="0"/>
          <w:numId w:val="8"/>
        </w:numPr>
        <w:tabs>
          <w:tab w:val="clear" w:pos="1440"/>
          <w:tab w:val="num" w:pos="567"/>
        </w:tabs>
        <w:ind w:left="567" w:hanging="567"/>
        <w:rPr>
          <w:sz w:val="22"/>
          <w:szCs w:val="22"/>
        </w:rPr>
      </w:pPr>
      <w:r w:rsidRPr="00E41487">
        <w:rPr>
          <w:sz w:val="22"/>
          <w:szCs w:val="22"/>
        </w:rPr>
        <w:t>Physical – nipping, hitting, kicking, taking belongings</w:t>
      </w:r>
    </w:p>
    <w:p w14:paraId="2A41A87C" w14:textId="77777777" w:rsidR="004E25E3" w:rsidRPr="00E41487" w:rsidRDefault="008630B1" w:rsidP="00220442">
      <w:pPr>
        <w:numPr>
          <w:ilvl w:val="0"/>
          <w:numId w:val="8"/>
        </w:numPr>
        <w:tabs>
          <w:tab w:val="clear" w:pos="1440"/>
          <w:tab w:val="num" w:pos="567"/>
        </w:tabs>
        <w:ind w:left="567" w:hanging="567"/>
        <w:rPr>
          <w:sz w:val="22"/>
          <w:szCs w:val="22"/>
        </w:rPr>
      </w:pPr>
      <w:r w:rsidRPr="00E41487">
        <w:rPr>
          <w:sz w:val="22"/>
          <w:szCs w:val="22"/>
        </w:rPr>
        <w:t>Verbal – name calling, insulting, making offensive remarks</w:t>
      </w:r>
    </w:p>
    <w:p w14:paraId="33E95997" w14:textId="77777777" w:rsidR="004E25E3" w:rsidRPr="00E41487" w:rsidRDefault="008630B1" w:rsidP="00220442">
      <w:pPr>
        <w:numPr>
          <w:ilvl w:val="0"/>
          <w:numId w:val="8"/>
        </w:numPr>
        <w:tabs>
          <w:tab w:val="clear" w:pos="1440"/>
          <w:tab w:val="num" w:pos="567"/>
        </w:tabs>
        <w:ind w:left="567" w:hanging="567"/>
        <w:rPr>
          <w:sz w:val="22"/>
          <w:szCs w:val="22"/>
        </w:rPr>
      </w:pPr>
      <w:r w:rsidRPr="00E41487">
        <w:rPr>
          <w:sz w:val="22"/>
          <w:szCs w:val="22"/>
        </w:rPr>
        <w:t>Emotional – spreading nasty stories about someone, repeated unreasonable exclusion from social groups, being made the subject of malicious rumours</w:t>
      </w:r>
    </w:p>
    <w:p w14:paraId="1A1EC6B5" w14:textId="77777777" w:rsidR="004E25E3" w:rsidRPr="00E41487" w:rsidRDefault="008630B1" w:rsidP="00220442">
      <w:pPr>
        <w:numPr>
          <w:ilvl w:val="0"/>
          <w:numId w:val="8"/>
        </w:numPr>
        <w:tabs>
          <w:tab w:val="clear" w:pos="1440"/>
          <w:tab w:val="num" w:pos="567"/>
        </w:tabs>
        <w:ind w:left="567" w:hanging="567"/>
        <w:rPr>
          <w:sz w:val="22"/>
          <w:szCs w:val="22"/>
        </w:rPr>
      </w:pPr>
      <w:r w:rsidRPr="00E41487">
        <w:rPr>
          <w:sz w:val="22"/>
          <w:szCs w:val="22"/>
        </w:rPr>
        <w:t>Cyberbullying using electronic devices – “an aggressive intentional act using these forms of contact repeatedly over time against a victim</w:t>
      </w:r>
    </w:p>
    <w:p w14:paraId="29B9C0DB" w14:textId="3FD6BD51" w:rsidR="004E25E3" w:rsidRPr="00E41487" w:rsidRDefault="008630B1" w:rsidP="00220442">
      <w:pPr>
        <w:rPr>
          <w:sz w:val="22"/>
          <w:szCs w:val="22"/>
        </w:rPr>
      </w:pPr>
      <w:r w:rsidRPr="00E41487">
        <w:rPr>
          <w:sz w:val="22"/>
          <w:szCs w:val="22"/>
        </w:rPr>
        <w:t xml:space="preserve">Research </w:t>
      </w:r>
      <w:r w:rsidR="00CA5CD5" w:rsidRPr="004E1260">
        <w:rPr>
          <w:sz w:val="22"/>
          <w:szCs w:val="22"/>
        </w:rPr>
        <w:t>suggests</w:t>
      </w:r>
      <w:r w:rsidR="00CA5CD5">
        <w:rPr>
          <w:sz w:val="22"/>
          <w:szCs w:val="22"/>
        </w:rPr>
        <w:t xml:space="preserve"> </w:t>
      </w:r>
      <w:r w:rsidRPr="00E41487">
        <w:rPr>
          <w:sz w:val="22"/>
          <w:szCs w:val="22"/>
        </w:rPr>
        <w:t xml:space="preserve">that name-calling is the most common form of direct bullying.  This may be because of individual characteristics, but pupils can be called nasty names because of their ethnic origin,  </w:t>
      </w:r>
    </w:p>
    <w:p w14:paraId="562866C0" w14:textId="77777777" w:rsidR="004E25E3" w:rsidRPr="00E41487" w:rsidRDefault="008630B1" w:rsidP="00220442">
      <w:pPr>
        <w:rPr>
          <w:sz w:val="22"/>
          <w:szCs w:val="22"/>
        </w:rPr>
      </w:pPr>
      <w:r w:rsidRPr="00E41487">
        <w:rPr>
          <w:sz w:val="22"/>
          <w:szCs w:val="22"/>
        </w:rPr>
        <w:t>religion, nationality or colour, or some form of disability.</w:t>
      </w:r>
      <w:r w:rsidR="00220442" w:rsidRPr="00E41487">
        <w:rPr>
          <w:sz w:val="22"/>
          <w:szCs w:val="22"/>
        </w:rPr>
        <w:t xml:space="preserve">  The use of Social Media can significantly increase the impact of this form of bullying</w:t>
      </w:r>
      <w:r w:rsidR="008273D6" w:rsidRPr="00E41487">
        <w:rPr>
          <w:sz w:val="22"/>
          <w:szCs w:val="22"/>
        </w:rPr>
        <w:t>.</w:t>
      </w:r>
    </w:p>
    <w:p w14:paraId="66FAC1BE" w14:textId="77777777" w:rsidR="004E25E3" w:rsidRPr="00E41487" w:rsidRDefault="004E25E3" w:rsidP="00220442">
      <w:pPr>
        <w:rPr>
          <w:sz w:val="22"/>
          <w:szCs w:val="22"/>
        </w:rPr>
      </w:pPr>
    </w:p>
    <w:p w14:paraId="3CE788BD" w14:textId="77777777" w:rsidR="004E25E3" w:rsidRPr="00E41487" w:rsidRDefault="004E25E3">
      <w:pPr>
        <w:rPr>
          <w:b/>
          <w:bCs/>
          <w:sz w:val="22"/>
          <w:szCs w:val="22"/>
        </w:rPr>
      </w:pPr>
    </w:p>
    <w:p w14:paraId="19759806" w14:textId="77777777" w:rsidR="004E25E3" w:rsidRPr="00E41487" w:rsidRDefault="008630B1" w:rsidP="00370347">
      <w:pPr>
        <w:ind w:left="284" w:hanging="284"/>
        <w:rPr>
          <w:b/>
          <w:bCs/>
          <w:sz w:val="28"/>
          <w:szCs w:val="28"/>
        </w:rPr>
      </w:pPr>
      <w:r w:rsidRPr="00E41487">
        <w:rPr>
          <w:b/>
          <w:bCs/>
          <w:sz w:val="28"/>
          <w:szCs w:val="28"/>
        </w:rPr>
        <w:t>5.</w:t>
      </w:r>
      <w:r w:rsidR="00220442" w:rsidRPr="00E41487">
        <w:rPr>
          <w:b/>
          <w:bCs/>
          <w:sz w:val="28"/>
          <w:szCs w:val="28"/>
        </w:rPr>
        <w:t xml:space="preserve"> </w:t>
      </w:r>
      <w:r w:rsidR="00370347" w:rsidRPr="00E41487">
        <w:rPr>
          <w:b/>
          <w:bCs/>
          <w:sz w:val="28"/>
          <w:szCs w:val="28"/>
        </w:rPr>
        <w:tab/>
      </w:r>
      <w:r w:rsidRPr="00E41487">
        <w:rPr>
          <w:b/>
          <w:bCs/>
          <w:sz w:val="28"/>
          <w:szCs w:val="28"/>
        </w:rPr>
        <w:t>INVOLVING PARENTS</w:t>
      </w:r>
    </w:p>
    <w:p w14:paraId="4F55DE18" w14:textId="77777777" w:rsidR="004E25E3" w:rsidRPr="00E41487" w:rsidRDefault="004E25E3">
      <w:pPr>
        <w:ind w:left="360"/>
        <w:rPr>
          <w:b/>
          <w:bCs/>
          <w:sz w:val="22"/>
          <w:szCs w:val="22"/>
        </w:rPr>
      </w:pPr>
    </w:p>
    <w:p w14:paraId="2C36163D" w14:textId="77777777" w:rsidR="004E25E3" w:rsidRPr="00E41487" w:rsidRDefault="008630B1" w:rsidP="00622650">
      <w:pPr>
        <w:rPr>
          <w:sz w:val="22"/>
          <w:szCs w:val="22"/>
        </w:rPr>
      </w:pPr>
      <w:r w:rsidRPr="00E41487">
        <w:rPr>
          <w:sz w:val="22"/>
          <w:szCs w:val="22"/>
        </w:rPr>
        <w:t>Parental support is essential to the success of our Anti - Bullying Policy.</w:t>
      </w:r>
    </w:p>
    <w:p w14:paraId="31FFDBA2" w14:textId="77777777" w:rsidR="004E25E3" w:rsidRPr="00E41487" w:rsidRDefault="008630B1" w:rsidP="00622650">
      <w:pPr>
        <w:rPr>
          <w:sz w:val="22"/>
          <w:szCs w:val="22"/>
        </w:rPr>
      </w:pPr>
      <w:r w:rsidRPr="00E41487">
        <w:rPr>
          <w:sz w:val="22"/>
          <w:szCs w:val="22"/>
        </w:rPr>
        <w:t>We aim to consult and communicate with parents on a regular basis.</w:t>
      </w:r>
    </w:p>
    <w:p w14:paraId="3F99958A" w14:textId="77777777" w:rsidR="004E25E3" w:rsidRPr="00E41487" w:rsidRDefault="004E25E3" w:rsidP="00622650">
      <w:pPr>
        <w:rPr>
          <w:sz w:val="22"/>
          <w:szCs w:val="22"/>
        </w:rPr>
      </w:pPr>
    </w:p>
    <w:p w14:paraId="020AB81D" w14:textId="77777777" w:rsidR="004E25E3" w:rsidRPr="00E41487" w:rsidRDefault="008630B1" w:rsidP="00622650">
      <w:pPr>
        <w:rPr>
          <w:b/>
          <w:bCs/>
          <w:sz w:val="22"/>
          <w:szCs w:val="22"/>
        </w:rPr>
      </w:pPr>
      <w:r w:rsidRPr="00E41487">
        <w:rPr>
          <w:b/>
          <w:bCs/>
          <w:sz w:val="22"/>
          <w:szCs w:val="22"/>
        </w:rPr>
        <w:t>What should parents do if they feel their child is being bullied?</w:t>
      </w:r>
    </w:p>
    <w:p w14:paraId="7045D001" w14:textId="77777777" w:rsidR="004E25E3" w:rsidRPr="00E41487" w:rsidRDefault="004E25E3" w:rsidP="00622650">
      <w:pPr>
        <w:rPr>
          <w:sz w:val="22"/>
          <w:szCs w:val="22"/>
        </w:rPr>
      </w:pPr>
    </w:p>
    <w:p w14:paraId="41499B4B" w14:textId="77777777" w:rsidR="004E25E3" w:rsidRPr="00E41487" w:rsidRDefault="008630B1" w:rsidP="00622650">
      <w:pPr>
        <w:rPr>
          <w:sz w:val="22"/>
          <w:szCs w:val="22"/>
        </w:rPr>
      </w:pPr>
      <w:r w:rsidRPr="00E41487">
        <w:rPr>
          <w:sz w:val="22"/>
          <w:szCs w:val="22"/>
        </w:rPr>
        <w:t>Any parent contacting the school with a particular concern will always be taken seriously.  The first point of contact for the parents is the child’s class teacher.</w:t>
      </w:r>
    </w:p>
    <w:p w14:paraId="3FD7706D" w14:textId="77777777" w:rsidR="004E25E3" w:rsidRPr="00E41487" w:rsidRDefault="008630B1" w:rsidP="00622650">
      <w:pPr>
        <w:rPr>
          <w:sz w:val="22"/>
          <w:szCs w:val="22"/>
        </w:rPr>
      </w:pPr>
      <w:r w:rsidRPr="00E41487">
        <w:rPr>
          <w:sz w:val="22"/>
          <w:szCs w:val="22"/>
        </w:rPr>
        <w:t>As a class teacher we will follow the following steps:</w:t>
      </w:r>
    </w:p>
    <w:p w14:paraId="4700D9D1" w14:textId="77777777" w:rsidR="004E25E3" w:rsidRPr="00E41487" w:rsidRDefault="008630B1" w:rsidP="00622650">
      <w:pPr>
        <w:numPr>
          <w:ilvl w:val="0"/>
          <w:numId w:val="9"/>
        </w:numPr>
        <w:tabs>
          <w:tab w:val="clear" w:pos="1440"/>
          <w:tab w:val="num" w:pos="1134"/>
        </w:tabs>
        <w:ind w:left="426"/>
        <w:rPr>
          <w:sz w:val="22"/>
          <w:szCs w:val="22"/>
        </w:rPr>
      </w:pPr>
      <w:r w:rsidRPr="00E41487">
        <w:rPr>
          <w:sz w:val="22"/>
          <w:szCs w:val="22"/>
        </w:rPr>
        <w:t>Recognise that the parent may be angry or upset</w:t>
      </w:r>
    </w:p>
    <w:p w14:paraId="06B10710" w14:textId="77777777" w:rsidR="004E25E3" w:rsidRPr="00E41487" w:rsidRDefault="008630B1" w:rsidP="00622650">
      <w:pPr>
        <w:numPr>
          <w:ilvl w:val="0"/>
          <w:numId w:val="9"/>
        </w:numPr>
        <w:tabs>
          <w:tab w:val="clear" w:pos="1440"/>
          <w:tab w:val="num" w:pos="1134"/>
        </w:tabs>
        <w:ind w:left="426"/>
        <w:rPr>
          <w:sz w:val="22"/>
          <w:szCs w:val="22"/>
        </w:rPr>
      </w:pPr>
      <w:r w:rsidRPr="00E41487">
        <w:rPr>
          <w:sz w:val="22"/>
          <w:szCs w:val="22"/>
        </w:rPr>
        <w:t>Keep an open mind – bullying can be difficult to detect, so a lack of staff awareness does not mean that no bullying has occurred</w:t>
      </w:r>
    </w:p>
    <w:p w14:paraId="5068A603" w14:textId="77777777" w:rsidR="004E25E3" w:rsidRPr="00E41487" w:rsidRDefault="008630B1" w:rsidP="00622650">
      <w:pPr>
        <w:numPr>
          <w:ilvl w:val="0"/>
          <w:numId w:val="9"/>
        </w:numPr>
        <w:tabs>
          <w:tab w:val="clear" w:pos="1440"/>
          <w:tab w:val="num" w:pos="1134"/>
        </w:tabs>
        <w:ind w:left="426"/>
        <w:rPr>
          <w:sz w:val="22"/>
          <w:szCs w:val="22"/>
        </w:rPr>
      </w:pPr>
      <w:r w:rsidRPr="00E41487">
        <w:rPr>
          <w:sz w:val="22"/>
          <w:szCs w:val="22"/>
        </w:rPr>
        <w:t>Show understanding and concern</w:t>
      </w:r>
    </w:p>
    <w:p w14:paraId="59B59994" w14:textId="77777777" w:rsidR="004E25E3" w:rsidRPr="00E41487" w:rsidRDefault="008630B1" w:rsidP="00622650">
      <w:pPr>
        <w:numPr>
          <w:ilvl w:val="0"/>
          <w:numId w:val="9"/>
        </w:numPr>
        <w:tabs>
          <w:tab w:val="clear" w:pos="1440"/>
          <w:tab w:val="num" w:pos="1134"/>
        </w:tabs>
        <w:ind w:left="426"/>
        <w:rPr>
          <w:sz w:val="22"/>
          <w:szCs w:val="22"/>
        </w:rPr>
      </w:pPr>
      <w:r w:rsidRPr="00E41487">
        <w:rPr>
          <w:sz w:val="22"/>
          <w:szCs w:val="22"/>
        </w:rPr>
        <w:t>Make it clear that the school does care and the appropriate action will be taken</w:t>
      </w:r>
    </w:p>
    <w:p w14:paraId="26D1B076" w14:textId="77777777" w:rsidR="004E25E3" w:rsidRPr="00E41487" w:rsidRDefault="008630B1" w:rsidP="00622650">
      <w:pPr>
        <w:numPr>
          <w:ilvl w:val="0"/>
          <w:numId w:val="9"/>
        </w:numPr>
        <w:tabs>
          <w:tab w:val="clear" w:pos="1440"/>
          <w:tab w:val="num" w:pos="1134"/>
        </w:tabs>
        <w:ind w:left="426"/>
        <w:rPr>
          <w:sz w:val="22"/>
          <w:szCs w:val="22"/>
        </w:rPr>
      </w:pPr>
      <w:r w:rsidRPr="00E41487">
        <w:rPr>
          <w:sz w:val="22"/>
          <w:szCs w:val="22"/>
        </w:rPr>
        <w:t>Explain the agreed school procedures and policy and ensure these are followed</w:t>
      </w:r>
    </w:p>
    <w:p w14:paraId="556B75B5" w14:textId="77777777" w:rsidR="004E25E3" w:rsidRPr="00E41487" w:rsidRDefault="008630B1" w:rsidP="00622650">
      <w:pPr>
        <w:numPr>
          <w:ilvl w:val="0"/>
          <w:numId w:val="9"/>
        </w:numPr>
        <w:tabs>
          <w:tab w:val="clear" w:pos="1440"/>
          <w:tab w:val="num" w:pos="1134"/>
        </w:tabs>
        <w:ind w:left="426"/>
        <w:rPr>
          <w:sz w:val="22"/>
          <w:szCs w:val="22"/>
        </w:rPr>
      </w:pPr>
      <w:r w:rsidRPr="00E41487">
        <w:rPr>
          <w:sz w:val="22"/>
          <w:szCs w:val="22"/>
        </w:rPr>
        <w:t>Communicate any parental involvement to the principal</w:t>
      </w:r>
    </w:p>
    <w:p w14:paraId="168F8E9A" w14:textId="77777777" w:rsidR="004E25E3" w:rsidRPr="00E41487" w:rsidRDefault="004E25E3">
      <w:pPr>
        <w:rPr>
          <w:sz w:val="22"/>
          <w:szCs w:val="22"/>
        </w:rPr>
      </w:pPr>
    </w:p>
    <w:p w14:paraId="1C5E685D" w14:textId="77777777" w:rsidR="004E25E3" w:rsidRPr="00E41487" w:rsidRDefault="008630B1" w:rsidP="00622650">
      <w:pPr>
        <w:rPr>
          <w:sz w:val="22"/>
          <w:szCs w:val="22"/>
        </w:rPr>
      </w:pPr>
      <w:r w:rsidRPr="00E41487">
        <w:rPr>
          <w:sz w:val="22"/>
          <w:szCs w:val="22"/>
        </w:rPr>
        <w:lastRenderedPageBreak/>
        <w:t xml:space="preserve">If a parent doesn’t feel that the situation has been dealt with adequately by the class </w:t>
      </w:r>
      <w:proofErr w:type="gramStart"/>
      <w:r w:rsidRPr="00E41487">
        <w:rPr>
          <w:sz w:val="22"/>
          <w:szCs w:val="22"/>
        </w:rPr>
        <w:t>teacher</w:t>
      </w:r>
      <w:proofErr w:type="gramEnd"/>
      <w:r w:rsidRPr="00E41487">
        <w:rPr>
          <w:sz w:val="22"/>
          <w:szCs w:val="22"/>
        </w:rPr>
        <w:t xml:space="preserve"> then the next stage of the complaints procedure is to contact the principal.</w:t>
      </w:r>
    </w:p>
    <w:p w14:paraId="6CD67706" w14:textId="77777777" w:rsidR="004E25E3" w:rsidRPr="00E41487" w:rsidRDefault="004E25E3">
      <w:pPr>
        <w:pStyle w:val="Heading3"/>
        <w:jc w:val="left"/>
        <w:rPr>
          <w:sz w:val="22"/>
          <w:szCs w:val="22"/>
        </w:rPr>
      </w:pPr>
    </w:p>
    <w:p w14:paraId="7AA106B4" w14:textId="77777777" w:rsidR="004E25E3" w:rsidRPr="00E41487" w:rsidRDefault="008630B1">
      <w:pPr>
        <w:pStyle w:val="Heading3"/>
        <w:jc w:val="left"/>
        <w:rPr>
          <w:szCs w:val="28"/>
        </w:rPr>
      </w:pPr>
      <w:r w:rsidRPr="00E41487">
        <w:rPr>
          <w:szCs w:val="28"/>
        </w:rPr>
        <w:t>SCHOOL STRUCTURES FOR DEALING WITH BULLYING</w:t>
      </w:r>
    </w:p>
    <w:p w14:paraId="0E8B2C64" w14:textId="77777777" w:rsidR="004E25E3" w:rsidRPr="00E41487" w:rsidRDefault="004E25E3">
      <w:pPr>
        <w:jc w:val="center"/>
        <w:rPr>
          <w:b/>
          <w:sz w:val="22"/>
          <w:szCs w:val="22"/>
        </w:rPr>
      </w:pPr>
    </w:p>
    <w:p w14:paraId="0C32BBB1" w14:textId="77777777" w:rsidR="004E25E3" w:rsidRPr="00E41487" w:rsidRDefault="008630B1">
      <w:pPr>
        <w:pStyle w:val="Heading1"/>
        <w:spacing w:line="360" w:lineRule="auto"/>
        <w:rPr>
          <w:sz w:val="22"/>
          <w:szCs w:val="22"/>
        </w:rPr>
      </w:pPr>
      <w:r w:rsidRPr="00E41487">
        <w:rPr>
          <w:sz w:val="22"/>
          <w:szCs w:val="22"/>
        </w:rPr>
        <w:t>THE ROLE OF THE CLASS TEACHER</w:t>
      </w:r>
    </w:p>
    <w:p w14:paraId="11573418" w14:textId="77777777" w:rsidR="004E25E3" w:rsidRPr="00E41487" w:rsidRDefault="008630B1">
      <w:pPr>
        <w:rPr>
          <w:sz w:val="22"/>
          <w:szCs w:val="22"/>
        </w:rPr>
      </w:pPr>
      <w:r w:rsidRPr="00E41487">
        <w:rPr>
          <w:sz w:val="22"/>
          <w:szCs w:val="22"/>
        </w:rPr>
        <w:t xml:space="preserve">The class teacher will encourage his/her class to understand the distress and humiliation that bullying can cause.  The pupils should be made to understand that to ignore bullying, taunting, teasing or name calling in the class or to act as a group to exclude one pupil is wrong and they are condoning this </w:t>
      </w:r>
    </w:p>
    <w:p w14:paraId="5976386F" w14:textId="77777777" w:rsidR="004E25E3" w:rsidRPr="00E41487" w:rsidRDefault="008630B1">
      <w:pPr>
        <w:spacing w:line="360" w:lineRule="auto"/>
        <w:rPr>
          <w:sz w:val="22"/>
          <w:szCs w:val="22"/>
        </w:rPr>
      </w:pPr>
      <w:r w:rsidRPr="00E41487">
        <w:rPr>
          <w:sz w:val="22"/>
          <w:szCs w:val="22"/>
        </w:rPr>
        <w:t>behaviour if they do nothing.</w:t>
      </w:r>
    </w:p>
    <w:p w14:paraId="275FF19D" w14:textId="77777777" w:rsidR="004E25E3" w:rsidRPr="00E41487" w:rsidRDefault="008630B1">
      <w:pPr>
        <w:rPr>
          <w:sz w:val="22"/>
          <w:szCs w:val="22"/>
        </w:rPr>
      </w:pPr>
      <w:r w:rsidRPr="00E41487">
        <w:rPr>
          <w:sz w:val="22"/>
          <w:szCs w:val="22"/>
        </w:rPr>
        <w:t xml:space="preserve">The class teacher will emphasise to the class that he/she will listen and is available to any pupil who </w:t>
      </w:r>
    </w:p>
    <w:p w14:paraId="26C4CE1B" w14:textId="77777777" w:rsidR="004E25E3" w:rsidRPr="00E41487" w:rsidRDefault="008630B1">
      <w:pPr>
        <w:spacing w:line="360" w:lineRule="auto"/>
        <w:rPr>
          <w:sz w:val="22"/>
          <w:szCs w:val="22"/>
        </w:rPr>
      </w:pPr>
      <w:r w:rsidRPr="00E41487">
        <w:rPr>
          <w:sz w:val="22"/>
          <w:szCs w:val="22"/>
        </w:rPr>
        <w:t>is being bullied or who knows of another child who is being bullied.</w:t>
      </w:r>
    </w:p>
    <w:p w14:paraId="6723B2E1" w14:textId="77777777" w:rsidR="004E25E3" w:rsidRPr="00E41487" w:rsidRDefault="008630B1">
      <w:pPr>
        <w:rPr>
          <w:sz w:val="22"/>
          <w:szCs w:val="22"/>
        </w:rPr>
      </w:pPr>
      <w:r w:rsidRPr="00E41487">
        <w:rPr>
          <w:sz w:val="22"/>
          <w:szCs w:val="22"/>
        </w:rPr>
        <w:t>As Pastoral Care is about se</w:t>
      </w:r>
      <w:r w:rsidR="00220442" w:rsidRPr="00E41487">
        <w:rPr>
          <w:sz w:val="22"/>
          <w:szCs w:val="22"/>
        </w:rPr>
        <w:t xml:space="preserve">lf-awareness, relationships, </w:t>
      </w:r>
      <w:r w:rsidRPr="00E41487">
        <w:rPr>
          <w:sz w:val="22"/>
          <w:szCs w:val="22"/>
        </w:rPr>
        <w:t xml:space="preserve">Personal Development and Mutual Understanding the class teacher should discuss bullying and offer teaching situations, where victims and bullies within the class can get to know each other in a safe and supportive atmosphere and deal with their respective difficulties.  </w:t>
      </w:r>
      <w:r w:rsidR="00220442" w:rsidRPr="00E41487">
        <w:rPr>
          <w:sz w:val="22"/>
          <w:szCs w:val="22"/>
        </w:rPr>
        <w:t>Circle Time,</w:t>
      </w:r>
      <w:r w:rsidRPr="00E41487">
        <w:rPr>
          <w:sz w:val="22"/>
          <w:szCs w:val="22"/>
        </w:rPr>
        <w:t xml:space="preserve"> the Class Council </w:t>
      </w:r>
      <w:r w:rsidR="00220442" w:rsidRPr="00E41487">
        <w:rPr>
          <w:sz w:val="22"/>
          <w:szCs w:val="22"/>
        </w:rPr>
        <w:t xml:space="preserve">and Resilience Education lessons </w:t>
      </w:r>
      <w:r w:rsidRPr="00E41487">
        <w:rPr>
          <w:sz w:val="22"/>
          <w:szCs w:val="22"/>
        </w:rPr>
        <w:t xml:space="preserve">are designated opportunities to develop understanding and awareness of this important issue. </w:t>
      </w:r>
    </w:p>
    <w:p w14:paraId="5F92501B" w14:textId="77777777" w:rsidR="008273D6" w:rsidRPr="00E41487" w:rsidRDefault="008273D6">
      <w:pPr>
        <w:rPr>
          <w:sz w:val="22"/>
          <w:szCs w:val="22"/>
        </w:rPr>
      </w:pPr>
    </w:p>
    <w:p w14:paraId="0B180B01" w14:textId="77777777" w:rsidR="004E25E3" w:rsidRPr="00E41487" w:rsidRDefault="008630B1">
      <w:pPr>
        <w:rPr>
          <w:sz w:val="22"/>
          <w:szCs w:val="22"/>
        </w:rPr>
      </w:pPr>
      <w:r w:rsidRPr="00E41487">
        <w:rPr>
          <w:sz w:val="22"/>
          <w:szCs w:val="22"/>
        </w:rPr>
        <w:t xml:space="preserve">The role of the </w:t>
      </w:r>
      <w:r w:rsidR="00622650" w:rsidRPr="00E41487">
        <w:rPr>
          <w:sz w:val="22"/>
          <w:szCs w:val="22"/>
        </w:rPr>
        <w:t>auxiliary team (Assistants / S</w:t>
      </w:r>
      <w:r w:rsidRPr="00E41487">
        <w:rPr>
          <w:sz w:val="22"/>
          <w:szCs w:val="22"/>
        </w:rPr>
        <w:t>upervisors</w:t>
      </w:r>
      <w:r w:rsidR="00622650" w:rsidRPr="00E41487">
        <w:rPr>
          <w:sz w:val="22"/>
          <w:szCs w:val="22"/>
        </w:rPr>
        <w:t>/Building Supervisor</w:t>
      </w:r>
      <w:r w:rsidRPr="00E41487">
        <w:rPr>
          <w:sz w:val="22"/>
          <w:szCs w:val="22"/>
        </w:rPr>
        <w:t>) is to inform class teachers of any concerns they observe during the school day.  The class teacher should record any significant incidents and action taken.</w:t>
      </w:r>
    </w:p>
    <w:p w14:paraId="346AEE1F" w14:textId="77777777" w:rsidR="004E25E3" w:rsidRPr="00E41487" w:rsidRDefault="004E25E3">
      <w:pPr>
        <w:rPr>
          <w:sz w:val="22"/>
          <w:szCs w:val="22"/>
        </w:rPr>
      </w:pPr>
    </w:p>
    <w:p w14:paraId="053DDD0D" w14:textId="77777777" w:rsidR="004E25E3" w:rsidRPr="00E41487" w:rsidRDefault="008630B1" w:rsidP="008273D6">
      <w:pPr>
        <w:rPr>
          <w:sz w:val="22"/>
          <w:szCs w:val="22"/>
        </w:rPr>
      </w:pPr>
      <w:r w:rsidRPr="00E41487">
        <w:rPr>
          <w:sz w:val="22"/>
          <w:szCs w:val="22"/>
        </w:rPr>
        <w:t>The following resources will be used:</w:t>
      </w:r>
    </w:p>
    <w:p w14:paraId="315601A2" w14:textId="77777777" w:rsidR="004E25E3" w:rsidRPr="00E41487" w:rsidRDefault="008630B1" w:rsidP="008273D6">
      <w:pPr>
        <w:pStyle w:val="ListParagraph"/>
        <w:numPr>
          <w:ilvl w:val="0"/>
          <w:numId w:val="24"/>
        </w:numPr>
        <w:ind w:left="426" w:hanging="426"/>
        <w:rPr>
          <w:sz w:val="22"/>
          <w:szCs w:val="22"/>
        </w:rPr>
      </w:pPr>
      <w:r w:rsidRPr="00E41487">
        <w:rPr>
          <w:sz w:val="22"/>
          <w:szCs w:val="22"/>
        </w:rPr>
        <w:t>The Department of Education ‘Let’s Stop Bullying Now’ will be used as a supplementary resource.</w:t>
      </w:r>
    </w:p>
    <w:p w14:paraId="4B896962" w14:textId="77777777" w:rsidR="004E25E3" w:rsidRPr="00E41487" w:rsidRDefault="008630B1" w:rsidP="008273D6">
      <w:pPr>
        <w:pStyle w:val="ListParagraph"/>
        <w:numPr>
          <w:ilvl w:val="0"/>
          <w:numId w:val="24"/>
        </w:numPr>
        <w:ind w:left="426" w:hanging="426"/>
        <w:rPr>
          <w:sz w:val="22"/>
          <w:szCs w:val="22"/>
        </w:rPr>
      </w:pPr>
      <w:r w:rsidRPr="00E41487">
        <w:rPr>
          <w:sz w:val="22"/>
          <w:szCs w:val="22"/>
        </w:rPr>
        <w:t>Northern Ireland bullying forum effective responses to bullying behaviour.</w:t>
      </w:r>
    </w:p>
    <w:p w14:paraId="719CC404" w14:textId="77777777" w:rsidR="004E25E3" w:rsidRPr="00E41487" w:rsidRDefault="008630B1">
      <w:pPr>
        <w:tabs>
          <w:tab w:val="left" w:pos="7180"/>
        </w:tabs>
        <w:rPr>
          <w:sz w:val="22"/>
          <w:szCs w:val="22"/>
        </w:rPr>
      </w:pPr>
      <w:r w:rsidRPr="00E41487">
        <w:rPr>
          <w:sz w:val="22"/>
          <w:szCs w:val="22"/>
        </w:rPr>
        <w:tab/>
      </w:r>
    </w:p>
    <w:p w14:paraId="2618D17B" w14:textId="77777777" w:rsidR="004E25E3" w:rsidRPr="00E41487" w:rsidRDefault="008630B1">
      <w:pPr>
        <w:spacing w:line="360" w:lineRule="auto"/>
        <w:rPr>
          <w:sz w:val="22"/>
          <w:szCs w:val="22"/>
          <w:u w:val="single"/>
        </w:rPr>
      </w:pPr>
      <w:r w:rsidRPr="00E41487">
        <w:rPr>
          <w:b/>
          <w:bCs/>
          <w:sz w:val="22"/>
          <w:szCs w:val="22"/>
          <w:u w:val="single"/>
        </w:rPr>
        <w:t>THE ROLE OF THE NUTURE CENTRE TEACHER</w:t>
      </w:r>
    </w:p>
    <w:p w14:paraId="21291142" w14:textId="77777777" w:rsidR="004E25E3" w:rsidRPr="00E41487" w:rsidRDefault="008630B1">
      <w:pPr>
        <w:rPr>
          <w:sz w:val="22"/>
          <w:szCs w:val="22"/>
        </w:rPr>
      </w:pPr>
      <w:r w:rsidRPr="00E41487">
        <w:rPr>
          <w:sz w:val="22"/>
          <w:szCs w:val="22"/>
        </w:rPr>
        <w:t>The Nurture Centre teacher will, over time, address bullying issues.  This will reinforce the strategies being put in place by the class teachers and give additional support to identified pupils including</w:t>
      </w:r>
      <w:r w:rsidR="00622650" w:rsidRPr="00E41487">
        <w:rPr>
          <w:sz w:val="22"/>
          <w:szCs w:val="22"/>
        </w:rPr>
        <w:t xml:space="preserve"> both </w:t>
      </w:r>
      <w:r w:rsidRPr="00E41487">
        <w:rPr>
          <w:sz w:val="22"/>
          <w:szCs w:val="22"/>
        </w:rPr>
        <w:t xml:space="preserve">the bullies and their victims.  There is a need to build the confidence of the victim and </w:t>
      </w:r>
      <w:r w:rsidR="00622650" w:rsidRPr="00E41487">
        <w:rPr>
          <w:sz w:val="22"/>
          <w:szCs w:val="22"/>
        </w:rPr>
        <w:t>change the behaviour of</w:t>
      </w:r>
      <w:r w:rsidRPr="00E41487">
        <w:rPr>
          <w:sz w:val="22"/>
          <w:szCs w:val="22"/>
        </w:rPr>
        <w:t xml:space="preserve"> the bully.</w:t>
      </w:r>
    </w:p>
    <w:p w14:paraId="3F87E5F2" w14:textId="77777777" w:rsidR="004E25E3" w:rsidRPr="00E41487" w:rsidRDefault="008630B1">
      <w:pPr>
        <w:rPr>
          <w:sz w:val="22"/>
          <w:szCs w:val="22"/>
        </w:rPr>
      </w:pPr>
      <w:r w:rsidRPr="00E41487">
        <w:rPr>
          <w:sz w:val="22"/>
          <w:szCs w:val="22"/>
        </w:rPr>
        <w:t>Bring the victim and bully together to agree a strategy for change.</w:t>
      </w:r>
    </w:p>
    <w:p w14:paraId="5B8D4E01" w14:textId="77777777" w:rsidR="004E25E3" w:rsidRPr="00E41487" w:rsidRDefault="004E25E3">
      <w:pPr>
        <w:rPr>
          <w:sz w:val="22"/>
          <w:szCs w:val="22"/>
        </w:rPr>
      </w:pPr>
    </w:p>
    <w:p w14:paraId="56F65514" w14:textId="77777777" w:rsidR="004E25E3" w:rsidRPr="00E41487" w:rsidRDefault="008630B1">
      <w:pPr>
        <w:pStyle w:val="Heading1"/>
        <w:spacing w:line="360" w:lineRule="auto"/>
        <w:rPr>
          <w:bCs w:val="0"/>
          <w:sz w:val="22"/>
          <w:szCs w:val="22"/>
        </w:rPr>
      </w:pPr>
      <w:r w:rsidRPr="00E41487">
        <w:rPr>
          <w:bCs w:val="0"/>
          <w:sz w:val="22"/>
          <w:szCs w:val="22"/>
        </w:rPr>
        <w:t>THE ROLE OF THE VICE-PRINCIPAL</w:t>
      </w:r>
    </w:p>
    <w:p w14:paraId="432ABC81" w14:textId="77777777" w:rsidR="004E25E3" w:rsidRPr="00E41487" w:rsidRDefault="008630B1">
      <w:pPr>
        <w:rPr>
          <w:sz w:val="22"/>
          <w:szCs w:val="22"/>
        </w:rPr>
      </w:pPr>
      <w:r w:rsidRPr="00E41487">
        <w:rPr>
          <w:sz w:val="22"/>
          <w:szCs w:val="22"/>
        </w:rPr>
        <w:t>The Vice-Principal</w:t>
      </w:r>
      <w:r w:rsidR="00622650" w:rsidRPr="00E41487">
        <w:rPr>
          <w:sz w:val="22"/>
          <w:szCs w:val="22"/>
        </w:rPr>
        <w:t xml:space="preserve">, Mr </w:t>
      </w:r>
      <w:proofErr w:type="spellStart"/>
      <w:r w:rsidR="00622650" w:rsidRPr="00E41487">
        <w:rPr>
          <w:sz w:val="22"/>
          <w:szCs w:val="22"/>
        </w:rPr>
        <w:t>O’Doherty</w:t>
      </w:r>
      <w:proofErr w:type="spellEnd"/>
      <w:r w:rsidR="00622650" w:rsidRPr="00E41487">
        <w:rPr>
          <w:sz w:val="22"/>
          <w:szCs w:val="22"/>
        </w:rPr>
        <w:t>,</w:t>
      </w:r>
      <w:r w:rsidRPr="00E41487">
        <w:rPr>
          <w:sz w:val="22"/>
          <w:szCs w:val="22"/>
        </w:rPr>
        <w:t xml:space="preserve"> will reinforce the work of the class teachers.  He will make sure that all pupils are aware of the high priority the school places on preventing bullying and dealing with it when it occurs.  </w:t>
      </w:r>
    </w:p>
    <w:p w14:paraId="598E6B57" w14:textId="77777777" w:rsidR="00BE416A" w:rsidRPr="00E41487" w:rsidRDefault="00BE416A">
      <w:pPr>
        <w:rPr>
          <w:sz w:val="22"/>
          <w:szCs w:val="22"/>
        </w:rPr>
      </w:pPr>
    </w:p>
    <w:p w14:paraId="47B8D793" w14:textId="77777777" w:rsidR="004E25E3" w:rsidRPr="00E41487" w:rsidRDefault="008630B1">
      <w:pPr>
        <w:pStyle w:val="Heading1"/>
        <w:spacing w:line="360" w:lineRule="auto"/>
        <w:rPr>
          <w:bCs w:val="0"/>
          <w:sz w:val="22"/>
          <w:szCs w:val="22"/>
        </w:rPr>
      </w:pPr>
      <w:r w:rsidRPr="00E41487">
        <w:rPr>
          <w:bCs w:val="0"/>
          <w:sz w:val="22"/>
          <w:szCs w:val="22"/>
        </w:rPr>
        <w:t>THE ROLE OF THE PRINCIPAL</w:t>
      </w:r>
    </w:p>
    <w:p w14:paraId="1932FC9E" w14:textId="77777777" w:rsidR="004E25E3" w:rsidRPr="00E41487" w:rsidRDefault="008630B1">
      <w:pPr>
        <w:rPr>
          <w:sz w:val="22"/>
          <w:szCs w:val="22"/>
        </w:rPr>
      </w:pPr>
      <w:r w:rsidRPr="00E41487">
        <w:rPr>
          <w:sz w:val="22"/>
          <w:szCs w:val="22"/>
        </w:rPr>
        <w:t>The principal will ensure the implementation of the school policy on bullying in line with article 19 of the Education and Libraries Order NI 2003</w:t>
      </w:r>
      <w:r w:rsidRPr="00E41487">
        <w:rPr>
          <w:rFonts w:ascii="Comic Sans MS" w:hAnsi="Comic Sans MS"/>
          <w:b/>
          <w:sz w:val="22"/>
          <w:szCs w:val="22"/>
        </w:rPr>
        <w:t>.</w:t>
      </w:r>
      <w:r w:rsidRPr="00E41487">
        <w:rPr>
          <w:sz w:val="22"/>
          <w:szCs w:val="22"/>
        </w:rPr>
        <w:t xml:space="preserve"> The principal will be actively involved and will deal immediately with any complaints of bullying.</w:t>
      </w:r>
    </w:p>
    <w:p w14:paraId="5412078C" w14:textId="77777777" w:rsidR="004E25E3" w:rsidRPr="00E41487" w:rsidRDefault="008630B1">
      <w:pPr>
        <w:rPr>
          <w:sz w:val="22"/>
          <w:szCs w:val="22"/>
        </w:rPr>
      </w:pPr>
      <w:r w:rsidRPr="00E41487">
        <w:rPr>
          <w:sz w:val="22"/>
          <w:szCs w:val="22"/>
        </w:rPr>
        <w:t>All serious issues will be brought to the principal.</w:t>
      </w:r>
    </w:p>
    <w:p w14:paraId="52B87102" w14:textId="77777777" w:rsidR="004E25E3" w:rsidRPr="00E41487" w:rsidRDefault="004E25E3">
      <w:pPr>
        <w:rPr>
          <w:sz w:val="22"/>
          <w:szCs w:val="22"/>
        </w:rPr>
      </w:pPr>
    </w:p>
    <w:p w14:paraId="08D429D4" w14:textId="77777777" w:rsidR="004E25E3" w:rsidRPr="00E41487" w:rsidRDefault="008630B1">
      <w:pPr>
        <w:rPr>
          <w:sz w:val="28"/>
          <w:szCs w:val="28"/>
        </w:rPr>
      </w:pPr>
      <w:r w:rsidRPr="00E41487">
        <w:rPr>
          <w:b/>
          <w:sz w:val="28"/>
          <w:szCs w:val="28"/>
        </w:rPr>
        <w:t>THE PRINCIPAL WILL:</w:t>
      </w:r>
    </w:p>
    <w:p w14:paraId="4E556429" w14:textId="77777777" w:rsidR="004E25E3" w:rsidRPr="00E41487" w:rsidRDefault="004E25E3">
      <w:pPr>
        <w:rPr>
          <w:sz w:val="22"/>
          <w:szCs w:val="22"/>
        </w:rPr>
      </w:pPr>
    </w:p>
    <w:p w14:paraId="3CF050F0" w14:textId="77777777" w:rsidR="004E25E3" w:rsidRPr="00E41487" w:rsidRDefault="008630B1" w:rsidP="008273D6">
      <w:pPr>
        <w:numPr>
          <w:ilvl w:val="0"/>
          <w:numId w:val="16"/>
        </w:numPr>
        <w:rPr>
          <w:sz w:val="22"/>
          <w:szCs w:val="22"/>
        </w:rPr>
      </w:pPr>
      <w:r w:rsidRPr="00E41487">
        <w:rPr>
          <w:sz w:val="22"/>
          <w:szCs w:val="22"/>
        </w:rPr>
        <w:t>Meet the victim/s separately - a record will be kept of what has happened.</w:t>
      </w:r>
    </w:p>
    <w:p w14:paraId="6A5DCB12" w14:textId="77777777" w:rsidR="004E25E3" w:rsidRPr="00E41487" w:rsidRDefault="008630B1" w:rsidP="008273D6">
      <w:pPr>
        <w:numPr>
          <w:ilvl w:val="0"/>
          <w:numId w:val="16"/>
        </w:numPr>
        <w:rPr>
          <w:sz w:val="22"/>
          <w:szCs w:val="22"/>
        </w:rPr>
      </w:pPr>
      <w:r w:rsidRPr="00E41487">
        <w:rPr>
          <w:sz w:val="22"/>
          <w:szCs w:val="22"/>
        </w:rPr>
        <w:t>Meet with the bully/</w:t>
      </w:r>
      <w:proofErr w:type="spellStart"/>
      <w:r w:rsidRPr="00E41487">
        <w:rPr>
          <w:sz w:val="22"/>
          <w:szCs w:val="22"/>
        </w:rPr>
        <w:t>ies</w:t>
      </w:r>
      <w:proofErr w:type="spellEnd"/>
      <w:r w:rsidRPr="00E41487">
        <w:rPr>
          <w:sz w:val="22"/>
          <w:szCs w:val="22"/>
        </w:rPr>
        <w:t xml:space="preserve"> make it clear that this behaviour will not be tolerated and must change.  </w:t>
      </w:r>
    </w:p>
    <w:p w14:paraId="2B44611C" w14:textId="77777777" w:rsidR="004E25E3" w:rsidRPr="00E41487" w:rsidRDefault="008630B1" w:rsidP="008273D6">
      <w:pPr>
        <w:numPr>
          <w:ilvl w:val="0"/>
          <w:numId w:val="16"/>
        </w:numPr>
        <w:rPr>
          <w:sz w:val="22"/>
          <w:szCs w:val="22"/>
        </w:rPr>
      </w:pPr>
      <w:r w:rsidRPr="00E41487">
        <w:rPr>
          <w:sz w:val="22"/>
          <w:szCs w:val="22"/>
        </w:rPr>
        <w:t>Inform both sets of parents regarding any serious or repeated incidents.</w:t>
      </w:r>
    </w:p>
    <w:p w14:paraId="794E3467" w14:textId="77777777" w:rsidR="004E25E3" w:rsidRPr="00E41487" w:rsidRDefault="008630B1" w:rsidP="008273D6">
      <w:pPr>
        <w:numPr>
          <w:ilvl w:val="0"/>
          <w:numId w:val="16"/>
        </w:numPr>
        <w:rPr>
          <w:sz w:val="22"/>
          <w:szCs w:val="22"/>
        </w:rPr>
      </w:pPr>
      <w:r w:rsidRPr="00E41487">
        <w:rPr>
          <w:sz w:val="22"/>
          <w:szCs w:val="22"/>
        </w:rPr>
        <w:t>Bring the victim and the bully together to agree a strategy for change.</w:t>
      </w:r>
    </w:p>
    <w:p w14:paraId="483D4D53" w14:textId="77777777" w:rsidR="004E25E3" w:rsidRPr="00E41487" w:rsidRDefault="008630B1" w:rsidP="008273D6">
      <w:pPr>
        <w:numPr>
          <w:ilvl w:val="0"/>
          <w:numId w:val="16"/>
        </w:numPr>
        <w:rPr>
          <w:sz w:val="22"/>
          <w:szCs w:val="22"/>
        </w:rPr>
      </w:pPr>
      <w:r w:rsidRPr="00E41487">
        <w:rPr>
          <w:sz w:val="22"/>
          <w:szCs w:val="22"/>
        </w:rPr>
        <w:lastRenderedPageBreak/>
        <w:t>Agree actions to be taken to ensure that the victim feels secure.</w:t>
      </w:r>
    </w:p>
    <w:p w14:paraId="72CC575E" w14:textId="77777777" w:rsidR="004E25E3" w:rsidRPr="00E41487" w:rsidRDefault="008630B1">
      <w:pPr>
        <w:pStyle w:val="Heading3"/>
        <w:jc w:val="left"/>
        <w:rPr>
          <w:bCs/>
          <w:szCs w:val="28"/>
        </w:rPr>
      </w:pPr>
      <w:r w:rsidRPr="00E41487">
        <w:rPr>
          <w:bCs/>
          <w:szCs w:val="28"/>
        </w:rPr>
        <w:t>STRATEGIES IN SCHOOL TO PREVENT BULLYING BEHAVIOURS</w:t>
      </w:r>
    </w:p>
    <w:p w14:paraId="2440B8C5" w14:textId="77777777" w:rsidR="004E25E3" w:rsidRPr="00E41487" w:rsidRDefault="008630B1">
      <w:pPr>
        <w:ind w:firstLine="720"/>
        <w:rPr>
          <w:sz w:val="22"/>
          <w:szCs w:val="22"/>
        </w:rPr>
      </w:pPr>
      <w:r w:rsidRPr="00E41487">
        <w:rPr>
          <w:sz w:val="22"/>
          <w:szCs w:val="22"/>
        </w:rPr>
        <w:t xml:space="preserve">               </w:t>
      </w:r>
    </w:p>
    <w:p w14:paraId="61FD2EB6"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Making clear links between our Bullying Policy, B</w:t>
      </w:r>
      <w:r w:rsidR="00622650" w:rsidRPr="00E41487">
        <w:rPr>
          <w:sz w:val="22"/>
          <w:szCs w:val="22"/>
        </w:rPr>
        <w:t xml:space="preserve">ehaviour Management Policy and </w:t>
      </w:r>
      <w:r w:rsidR="00370347" w:rsidRPr="00E41487">
        <w:rPr>
          <w:sz w:val="22"/>
          <w:szCs w:val="22"/>
        </w:rPr>
        <w:t>Onl</w:t>
      </w:r>
      <w:r w:rsidR="00622650" w:rsidRPr="00E41487">
        <w:rPr>
          <w:sz w:val="22"/>
          <w:szCs w:val="22"/>
        </w:rPr>
        <w:t>ine Internet Safety</w:t>
      </w:r>
      <w:r w:rsidRPr="00E41487">
        <w:rPr>
          <w:sz w:val="22"/>
          <w:szCs w:val="22"/>
        </w:rPr>
        <w:t xml:space="preserve"> Policy </w:t>
      </w:r>
    </w:p>
    <w:p w14:paraId="48F5F174"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Teaching children strategies to avoid conflict situations</w:t>
      </w:r>
    </w:p>
    <w:p w14:paraId="1E3CDA37"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 xml:space="preserve">Records kept by </w:t>
      </w:r>
      <w:r w:rsidR="00370347" w:rsidRPr="00E41487">
        <w:rPr>
          <w:sz w:val="22"/>
          <w:szCs w:val="22"/>
        </w:rPr>
        <w:t>class teachers and P</w:t>
      </w:r>
      <w:r w:rsidRPr="00E41487">
        <w:rPr>
          <w:sz w:val="22"/>
          <w:szCs w:val="22"/>
        </w:rPr>
        <w:t>rincipal</w:t>
      </w:r>
      <w:r w:rsidR="00370347" w:rsidRPr="00E41487">
        <w:rPr>
          <w:sz w:val="22"/>
          <w:szCs w:val="22"/>
        </w:rPr>
        <w:t xml:space="preserve"> in the School Anti Bullying Report Book</w:t>
      </w:r>
    </w:p>
    <w:p w14:paraId="1F8C391D"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Being aware that even the youngest children can understand the consequence of their own actions</w:t>
      </w:r>
    </w:p>
    <w:p w14:paraId="6177CBCD"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 xml:space="preserve">Listening carefully to pupils and providing opportunities for them to express views and opinions – </w:t>
      </w:r>
      <w:r w:rsidR="00370347" w:rsidRPr="00E41487">
        <w:rPr>
          <w:sz w:val="22"/>
          <w:szCs w:val="22"/>
        </w:rPr>
        <w:t xml:space="preserve">for example during Circle Time, </w:t>
      </w:r>
      <w:r w:rsidRPr="00E41487">
        <w:rPr>
          <w:sz w:val="22"/>
          <w:szCs w:val="22"/>
        </w:rPr>
        <w:t xml:space="preserve">Class Council </w:t>
      </w:r>
      <w:r w:rsidR="00370347" w:rsidRPr="00E41487">
        <w:rPr>
          <w:sz w:val="22"/>
          <w:szCs w:val="22"/>
        </w:rPr>
        <w:t>and Resilience Education lessons.</w:t>
      </w:r>
    </w:p>
    <w:p w14:paraId="4BD24F23"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Involving parents</w:t>
      </w:r>
    </w:p>
    <w:p w14:paraId="5E32DF7C"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 xml:space="preserve">Making use of </w:t>
      </w:r>
      <w:r w:rsidR="006F020F" w:rsidRPr="00E41487">
        <w:rPr>
          <w:sz w:val="22"/>
          <w:szCs w:val="22"/>
        </w:rPr>
        <w:t xml:space="preserve">preventative educational strategies, such as the use of </w:t>
      </w:r>
      <w:r w:rsidRPr="00E41487">
        <w:rPr>
          <w:sz w:val="22"/>
          <w:szCs w:val="22"/>
        </w:rPr>
        <w:t>circle time and curriculum opportunities to raise pupil awareness e.g. through RE, PDMU, cross curricular themes, drama, story writing and literature</w:t>
      </w:r>
    </w:p>
    <w:p w14:paraId="60B475DB"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 xml:space="preserve">Ensure that the Anti-Bullying Policy is closely linked to the Positive Behaviour Policy and </w:t>
      </w:r>
      <w:r w:rsidR="00370347" w:rsidRPr="00E41487">
        <w:rPr>
          <w:sz w:val="22"/>
          <w:szCs w:val="22"/>
        </w:rPr>
        <w:t>the</w:t>
      </w:r>
    </w:p>
    <w:p w14:paraId="061A3C49" w14:textId="77777777" w:rsidR="004E25E3" w:rsidRPr="00E41487" w:rsidRDefault="00370347" w:rsidP="00622650">
      <w:pPr>
        <w:tabs>
          <w:tab w:val="num" w:pos="1134"/>
        </w:tabs>
        <w:ind w:left="426"/>
        <w:rPr>
          <w:sz w:val="22"/>
          <w:szCs w:val="22"/>
        </w:rPr>
      </w:pPr>
      <w:r w:rsidRPr="00E41487">
        <w:rPr>
          <w:sz w:val="22"/>
          <w:szCs w:val="22"/>
        </w:rPr>
        <w:t xml:space="preserve">Online Internet Safety </w:t>
      </w:r>
      <w:r w:rsidR="008630B1" w:rsidRPr="00E41487">
        <w:rPr>
          <w:sz w:val="22"/>
          <w:szCs w:val="22"/>
        </w:rPr>
        <w:t>Policy</w:t>
      </w:r>
    </w:p>
    <w:p w14:paraId="37877B4F" w14:textId="77777777" w:rsidR="004E25E3" w:rsidRPr="00E41487" w:rsidRDefault="008630B1" w:rsidP="00622650">
      <w:pPr>
        <w:numPr>
          <w:ilvl w:val="0"/>
          <w:numId w:val="20"/>
        </w:numPr>
        <w:tabs>
          <w:tab w:val="clear" w:pos="1440"/>
          <w:tab w:val="num" w:pos="1134"/>
        </w:tabs>
        <w:ind w:left="426"/>
        <w:rPr>
          <w:sz w:val="22"/>
          <w:szCs w:val="22"/>
        </w:rPr>
      </w:pPr>
      <w:r w:rsidRPr="00E41487">
        <w:rPr>
          <w:sz w:val="22"/>
          <w:szCs w:val="22"/>
        </w:rPr>
        <w:t>Teaching children to say “no” when appropriate or to get help</w:t>
      </w:r>
    </w:p>
    <w:p w14:paraId="639267C7" w14:textId="77777777" w:rsidR="004E25E3" w:rsidRPr="00E41487" w:rsidRDefault="00370347" w:rsidP="00370347">
      <w:pPr>
        <w:numPr>
          <w:ilvl w:val="0"/>
          <w:numId w:val="20"/>
        </w:numPr>
        <w:tabs>
          <w:tab w:val="clear" w:pos="1440"/>
          <w:tab w:val="num" w:pos="1134"/>
        </w:tabs>
        <w:ind w:left="426"/>
        <w:rPr>
          <w:sz w:val="22"/>
          <w:szCs w:val="22"/>
        </w:rPr>
      </w:pPr>
      <w:r w:rsidRPr="00E41487">
        <w:rPr>
          <w:sz w:val="22"/>
          <w:szCs w:val="22"/>
        </w:rPr>
        <w:t>Monitoring by class teacher, Vice-Principal and P</w:t>
      </w:r>
      <w:r w:rsidR="008630B1" w:rsidRPr="00E41487">
        <w:rPr>
          <w:sz w:val="22"/>
          <w:szCs w:val="22"/>
        </w:rPr>
        <w:t>rincipal to ensure bullying does not resume</w:t>
      </w:r>
    </w:p>
    <w:p w14:paraId="02A43495" w14:textId="77777777" w:rsidR="004E25E3" w:rsidRPr="00E41487" w:rsidRDefault="008630B1" w:rsidP="00622650">
      <w:pPr>
        <w:numPr>
          <w:ilvl w:val="0"/>
          <w:numId w:val="20"/>
        </w:numPr>
        <w:tabs>
          <w:tab w:val="clear" w:pos="1440"/>
        </w:tabs>
        <w:ind w:left="426"/>
        <w:rPr>
          <w:sz w:val="22"/>
          <w:szCs w:val="22"/>
        </w:rPr>
      </w:pPr>
      <w:r w:rsidRPr="00E41487">
        <w:rPr>
          <w:sz w:val="22"/>
          <w:szCs w:val="22"/>
        </w:rPr>
        <w:t>Monitoring of websites and email sites used by children</w:t>
      </w:r>
    </w:p>
    <w:p w14:paraId="7081F232" w14:textId="77777777" w:rsidR="004E25E3" w:rsidRPr="00E41487" w:rsidRDefault="008630B1" w:rsidP="00622650">
      <w:pPr>
        <w:numPr>
          <w:ilvl w:val="0"/>
          <w:numId w:val="20"/>
        </w:numPr>
        <w:tabs>
          <w:tab w:val="clear" w:pos="1440"/>
        </w:tabs>
        <w:ind w:left="426"/>
        <w:rPr>
          <w:sz w:val="22"/>
          <w:szCs w:val="22"/>
        </w:rPr>
      </w:pPr>
      <w:r w:rsidRPr="00E41487">
        <w:rPr>
          <w:sz w:val="22"/>
          <w:szCs w:val="22"/>
        </w:rPr>
        <w:t>Regular discussions/action taken via Class and School Councils.</w:t>
      </w:r>
    </w:p>
    <w:p w14:paraId="44355F9A" w14:textId="77777777" w:rsidR="004E25E3" w:rsidRPr="00E41487" w:rsidRDefault="008630B1" w:rsidP="00622650">
      <w:pPr>
        <w:numPr>
          <w:ilvl w:val="0"/>
          <w:numId w:val="20"/>
        </w:numPr>
        <w:tabs>
          <w:tab w:val="clear" w:pos="1440"/>
        </w:tabs>
        <w:ind w:left="426"/>
        <w:rPr>
          <w:sz w:val="22"/>
          <w:szCs w:val="22"/>
        </w:rPr>
      </w:pPr>
      <w:r w:rsidRPr="00E41487">
        <w:rPr>
          <w:sz w:val="22"/>
          <w:szCs w:val="22"/>
        </w:rPr>
        <w:t>Include all staff in relevant training</w:t>
      </w:r>
    </w:p>
    <w:p w14:paraId="4EA17607" w14:textId="77777777" w:rsidR="004E25E3" w:rsidRPr="00E41487" w:rsidRDefault="008630B1" w:rsidP="00622650">
      <w:pPr>
        <w:numPr>
          <w:ilvl w:val="0"/>
          <w:numId w:val="20"/>
        </w:numPr>
        <w:tabs>
          <w:tab w:val="clear" w:pos="1440"/>
        </w:tabs>
        <w:ind w:left="426"/>
        <w:rPr>
          <w:sz w:val="22"/>
          <w:szCs w:val="22"/>
        </w:rPr>
      </w:pPr>
      <w:r w:rsidRPr="00E41487">
        <w:rPr>
          <w:sz w:val="22"/>
          <w:szCs w:val="22"/>
        </w:rPr>
        <w:t>Involve governors, parents and staff in the implementation of the Anti-Bullying Policy</w:t>
      </w:r>
    </w:p>
    <w:p w14:paraId="2339D7A4" w14:textId="77777777" w:rsidR="006F020F" w:rsidRPr="00E41487" w:rsidRDefault="006F020F" w:rsidP="00622650">
      <w:pPr>
        <w:numPr>
          <w:ilvl w:val="0"/>
          <w:numId w:val="20"/>
        </w:numPr>
        <w:tabs>
          <w:tab w:val="clear" w:pos="1440"/>
        </w:tabs>
        <w:ind w:left="426"/>
        <w:rPr>
          <w:sz w:val="22"/>
          <w:szCs w:val="22"/>
        </w:rPr>
      </w:pPr>
      <w:r w:rsidRPr="00E41487">
        <w:rPr>
          <w:sz w:val="22"/>
          <w:szCs w:val="22"/>
        </w:rPr>
        <w:t>Positive whole school approach, which includes the following:</w:t>
      </w:r>
    </w:p>
    <w:p w14:paraId="7D127409" w14:textId="77777777" w:rsidR="006F020F" w:rsidRPr="00E41487" w:rsidRDefault="006F020F" w:rsidP="006F020F">
      <w:pPr>
        <w:rPr>
          <w:sz w:val="22"/>
          <w:szCs w:val="22"/>
        </w:rPr>
      </w:pPr>
    </w:p>
    <w:p w14:paraId="47FA65B8" w14:textId="4307DB21" w:rsidR="006F020F" w:rsidRPr="00E41487" w:rsidRDefault="006F020F" w:rsidP="00CA5CD5">
      <w:pPr>
        <w:pStyle w:val="ListParagraph"/>
        <w:ind w:left="851"/>
        <w:rPr>
          <w:sz w:val="22"/>
          <w:szCs w:val="22"/>
        </w:rPr>
      </w:pPr>
    </w:p>
    <w:p w14:paraId="6C1D25C6" w14:textId="77777777" w:rsidR="006F020F" w:rsidRPr="00E41487" w:rsidRDefault="006F020F" w:rsidP="00622650">
      <w:pPr>
        <w:pStyle w:val="ListParagraph"/>
        <w:numPr>
          <w:ilvl w:val="2"/>
          <w:numId w:val="1"/>
        </w:numPr>
        <w:ind w:left="851" w:hanging="425"/>
        <w:rPr>
          <w:sz w:val="22"/>
          <w:szCs w:val="22"/>
        </w:rPr>
      </w:pPr>
      <w:r w:rsidRPr="00E41487">
        <w:rPr>
          <w:sz w:val="22"/>
          <w:szCs w:val="22"/>
        </w:rPr>
        <w:t>Class of the week/term Award</w:t>
      </w:r>
    </w:p>
    <w:p w14:paraId="353F0648" w14:textId="77777777" w:rsidR="006F020F" w:rsidRPr="00E41487" w:rsidRDefault="008610DB" w:rsidP="00622650">
      <w:pPr>
        <w:pStyle w:val="ListParagraph"/>
        <w:numPr>
          <w:ilvl w:val="2"/>
          <w:numId w:val="1"/>
        </w:numPr>
        <w:ind w:left="851" w:hanging="425"/>
        <w:rPr>
          <w:sz w:val="22"/>
          <w:szCs w:val="22"/>
        </w:rPr>
      </w:pPr>
      <w:r w:rsidRPr="00E41487">
        <w:rPr>
          <w:sz w:val="22"/>
          <w:szCs w:val="22"/>
        </w:rPr>
        <w:t>Pupil of the Week Award</w:t>
      </w:r>
    </w:p>
    <w:p w14:paraId="4DE0BA9E" w14:textId="49BC5F4E" w:rsidR="008610DB" w:rsidRPr="00E41487" w:rsidRDefault="008610DB" w:rsidP="00622650">
      <w:pPr>
        <w:pStyle w:val="ListParagraph"/>
        <w:numPr>
          <w:ilvl w:val="2"/>
          <w:numId w:val="1"/>
        </w:numPr>
        <w:ind w:left="851" w:hanging="425"/>
        <w:rPr>
          <w:sz w:val="22"/>
          <w:szCs w:val="22"/>
        </w:rPr>
      </w:pPr>
      <w:r w:rsidRPr="00E41487">
        <w:rPr>
          <w:sz w:val="22"/>
          <w:szCs w:val="22"/>
        </w:rPr>
        <w:t>Pupil self-evaluation of emotions</w:t>
      </w:r>
    </w:p>
    <w:p w14:paraId="41641DA9" w14:textId="5AA10408" w:rsidR="008610DB" w:rsidRDefault="008610DB" w:rsidP="00622650">
      <w:pPr>
        <w:pStyle w:val="ListParagraph"/>
        <w:numPr>
          <w:ilvl w:val="2"/>
          <w:numId w:val="1"/>
        </w:numPr>
        <w:ind w:left="851" w:hanging="425"/>
        <w:rPr>
          <w:sz w:val="22"/>
          <w:szCs w:val="22"/>
        </w:rPr>
      </w:pPr>
      <w:r w:rsidRPr="00E41487">
        <w:rPr>
          <w:sz w:val="22"/>
          <w:szCs w:val="22"/>
        </w:rPr>
        <w:t>Certificates/Rewards for improvement</w:t>
      </w:r>
    </w:p>
    <w:p w14:paraId="6E2498CB" w14:textId="22676684" w:rsidR="00CA5CD5" w:rsidRPr="004E1260" w:rsidRDefault="00CA5CD5" w:rsidP="00622650">
      <w:pPr>
        <w:pStyle w:val="ListParagraph"/>
        <w:numPr>
          <w:ilvl w:val="2"/>
          <w:numId w:val="1"/>
        </w:numPr>
        <w:ind w:left="851" w:hanging="425"/>
        <w:rPr>
          <w:sz w:val="22"/>
          <w:szCs w:val="22"/>
        </w:rPr>
      </w:pPr>
      <w:r w:rsidRPr="004E1260">
        <w:rPr>
          <w:sz w:val="22"/>
          <w:szCs w:val="22"/>
        </w:rPr>
        <w:t xml:space="preserve">Use of the Mind Up Programme </w:t>
      </w:r>
    </w:p>
    <w:p w14:paraId="38D2A334" w14:textId="77777777" w:rsidR="004E25E3" w:rsidRPr="004E1260" w:rsidRDefault="004E25E3">
      <w:pPr>
        <w:ind w:left="1080"/>
        <w:rPr>
          <w:sz w:val="22"/>
          <w:szCs w:val="22"/>
        </w:rPr>
      </w:pPr>
    </w:p>
    <w:p w14:paraId="03CBCE52" w14:textId="77777777" w:rsidR="004E25E3" w:rsidRPr="00E41487" w:rsidRDefault="00370347">
      <w:pPr>
        <w:rPr>
          <w:b/>
          <w:sz w:val="28"/>
          <w:szCs w:val="28"/>
        </w:rPr>
      </w:pPr>
      <w:r w:rsidRPr="00E41487">
        <w:rPr>
          <w:b/>
          <w:sz w:val="28"/>
          <w:szCs w:val="28"/>
        </w:rPr>
        <w:t>SANCTIONS:</w:t>
      </w:r>
    </w:p>
    <w:p w14:paraId="3CB6DDC1" w14:textId="77777777" w:rsidR="004E25E3" w:rsidRPr="00E41487" w:rsidRDefault="008630B1" w:rsidP="00622650">
      <w:pPr>
        <w:rPr>
          <w:sz w:val="22"/>
          <w:szCs w:val="22"/>
        </w:rPr>
      </w:pPr>
      <w:r w:rsidRPr="00E41487">
        <w:rPr>
          <w:b/>
          <w:bCs/>
          <w:sz w:val="22"/>
          <w:szCs w:val="22"/>
        </w:rPr>
        <w:t>We will:</w:t>
      </w:r>
      <w:r w:rsidRPr="00E41487">
        <w:rPr>
          <w:sz w:val="22"/>
          <w:szCs w:val="22"/>
        </w:rPr>
        <w:t xml:space="preserve"> </w:t>
      </w:r>
    </w:p>
    <w:p w14:paraId="4E661745" w14:textId="77777777" w:rsidR="004E25E3" w:rsidRPr="00E41487" w:rsidRDefault="008630B1" w:rsidP="00622650">
      <w:pPr>
        <w:numPr>
          <w:ilvl w:val="0"/>
          <w:numId w:val="13"/>
        </w:numPr>
        <w:tabs>
          <w:tab w:val="clear" w:pos="1470"/>
          <w:tab w:val="num" w:pos="1134"/>
        </w:tabs>
        <w:ind w:left="567" w:hanging="567"/>
        <w:rPr>
          <w:sz w:val="22"/>
          <w:szCs w:val="22"/>
        </w:rPr>
      </w:pPr>
      <w:r w:rsidRPr="00E41487">
        <w:rPr>
          <w:sz w:val="22"/>
          <w:szCs w:val="22"/>
        </w:rPr>
        <w:t>Issue a verbal warning.</w:t>
      </w:r>
    </w:p>
    <w:p w14:paraId="3D9789F5" w14:textId="77777777" w:rsidR="004E25E3" w:rsidRPr="00E41487" w:rsidRDefault="008630B1" w:rsidP="00622650">
      <w:pPr>
        <w:numPr>
          <w:ilvl w:val="0"/>
          <w:numId w:val="13"/>
        </w:numPr>
        <w:tabs>
          <w:tab w:val="clear" w:pos="1470"/>
          <w:tab w:val="num" w:pos="1134"/>
        </w:tabs>
        <w:ind w:left="567" w:hanging="567"/>
        <w:rPr>
          <w:b/>
          <w:bCs/>
          <w:sz w:val="22"/>
          <w:szCs w:val="22"/>
        </w:rPr>
      </w:pPr>
      <w:r w:rsidRPr="00E41487">
        <w:rPr>
          <w:sz w:val="22"/>
          <w:szCs w:val="22"/>
        </w:rPr>
        <w:t>If it is serious or the child has repeated the behaviour after being warned, a telephone call will be made to their parents or a letter will be sent to their parents/carers and they will lose privileges or sanctions will be applied.</w:t>
      </w:r>
    </w:p>
    <w:p w14:paraId="79945850" w14:textId="77777777" w:rsidR="004E25E3" w:rsidRPr="00E41487" w:rsidRDefault="008630B1" w:rsidP="00622650">
      <w:pPr>
        <w:numPr>
          <w:ilvl w:val="0"/>
          <w:numId w:val="13"/>
        </w:numPr>
        <w:tabs>
          <w:tab w:val="clear" w:pos="1470"/>
          <w:tab w:val="num" w:pos="1134"/>
        </w:tabs>
        <w:ind w:left="567" w:hanging="567"/>
        <w:rPr>
          <w:sz w:val="22"/>
          <w:szCs w:val="22"/>
        </w:rPr>
      </w:pPr>
      <w:r w:rsidRPr="00E41487">
        <w:rPr>
          <w:sz w:val="22"/>
          <w:szCs w:val="22"/>
        </w:rPr>
        <w:t>Principal will give a formal warning.</w:t>
      </w:r>
    </w:p>
    <w:p w14:paraId="4B0CECDF" w14:textId="77777777" w:rsidR="004E25E3" w:rsidRPr="00E41487" w:rsidRDefault="008630B1" w:rsidP="00622650">
      <w:pPr>
        <w:numPr>
          <w:ilvl w:val="0"/>
          <w:numId w:val="13"/>
        </w:numPr>
        <w:tabs>
          <w:tab w:val="clear" w:pos="1470"/>
          <w:tab w:val="num" w:pos="1134"/>
        </w:tabs>
        <w:ind w:left="567" w:hanging="567"/>
        <w:rPr>
          <w:sz w:val="22"/>
          <w:szCs w:val="22"/>
        </w:rPr>
      </w:pPr>
      <w:r w:rsidRPr="00E41487">
        <w:rPr>
          <w:sz w:val="22"/>
          <w:szCs w:val="22"/>
        </w:rPr>
        <w:t>Parents/carers will be invited into school to discuss the incident.</w:t>
      </w:r>
    </w:p>
    <w:p w14:paraId="49E811EF" w14:textId="77777777" w:rsidR="004E25E3" w:rsidRPr="00E41487" w:rsidRDefault="008630B1" w:rsidP="00622650">
      <w:pPr>
        <w:numPr>
          <w:ilvl w:val="0"/>
          <w:numId w:val="13"/>
        </w:numPr>
        <w:tabs>
          <w:tab w:val="clear" w:pos="1470"/>
          <w:tab w:val="num" w:pos="1134"/>
        </w:tabs>
        <w:ind w:left="567" w:hanging="567"/>
        <w:rPr>
          <w:sz w:val="22"/>
          <w:szCs w:val="22"/>
        </w:rPr>
      </w:pPr>
      <w:r w:rsidRPr="00E41487">
        <w:rPr>
          <w:sz w:val="22"/>
          <w:szCs w:val="22"/>
        </w:rPr>
        <w:t>Parents will be invited again to review progress and/or for a final warning before suspension.</w:t>
      </w:r>
    </w:p>
    <w:p w14:paraId="6704DF61" w14:textId="29BB535A" w:rsidR="004E25E3" w:rsidRPr="00E41487" w:rsidRDefault="008630B1" w:rsidP="00622650">
      <w:pPr>
        <w:numPr>
          <w:ilvl w:val="0"/>
          <w:numId w:val="13"/>
        </w:numPr>
        <w:tabs>
          <w:tab w:val="clear" w:pos="1470"/>
          <w:tab w:val="num" w:pos="1134"/>
        </w:tabs>
        <w:ind w:left="567" w:hanging="567"/>
        <w:rPr>
          <w:sz w:val="22"/>
          <w:szCs w:val="22"/>
        </w:rPr>
      </w:pPr>
      <w:r w:rsidRPr="00E41487">
        <w:rPr>
          <w:sz w:val="22"/>
          <w:szCs w:val="22"/>
        </w:rPr>
        <w:t xml:space="preserve">In case of cyber bullying – internet access will be disabled for </w:t>
      </w:r>
      <w:r w:rsidRPr="004E1260">
        <w:rPr>
          <w:sz w:val="22"/>
          <w:szCs w:val="22"/>
        </w:rPr>
        <w:t>a</w:t>
      </w:r>
      <w:r w:rsidR="00CA5CD5" w:rsidRPr="004E1260">
        <w:rPr>
          <w:sz w:val="22"/>
          <w:szCs w:val="22"/>
        </w:rPr>
        <w:t xml:space="preserve">n agreed </w:t>
      </w:r>
      <w:proofErr w:type="gramStart"/>
      <w:r w:rsidRPr="00E41487">
        <w:rPr>
          <w:sz w:val="22"/>
          <w:szCs w:val="22"/>
        </w:rPr>
        <w:t>period of time</w:t>
      </w:r>
      <w:proofErr w:type="gramEnd"/>
      <w:r w:rsidRPr="00E41487">
        <w:rPr>
          <w:sz w:val="22"/>
          <w:szCs w:val="22"/>
        </w:rPr>
        <w:t>.</w:t>
      </w:r>
    </w:p>
    <w:p w14:paraId="40FA791C" w14:textId="77777777" w:rsidR="004E25E3" w:rsidRPr="00E41487" w:rsidRDefault="004E25E3">
      <w:pPr>
        <w:rPr>
          <w:b/>
          <w:sz w:val="22"/>
          <w:szCs w:val="22"/>
        </w:rPr>
      </w:pPr>
    </w:p>
    <w:p w14:paraId="6404FE16" w14:textId="77777777" w:rsidR="008273D6" w:rsidRPr="00E41487" w:rsidRDefault="008273D6" w:rsidP="00622650">
      <w:pPr>
        <w:pStyle w:val="Heading2"/>
        <w:spacing w:line="360" w:lineRule="auto"/>
        <w:ind w:left="0"/>
        <w:rPr>
          <w:sz w:val="28"/>
          <w:szCs w:val="28"/>
          <w:u w:val="single"/>
        </w:rPr>
      </w:pPr>
    </w:p>
    <w:p w14:paraId="2E9486CF" w14:textId="77777777" w:rsidR="004E25E3" w:rsidRPr="00E41487" w:rsidRDefault="008630B1" w:rsidP="00622650">
      <w:pPr>
        <w:pStyle w:val="Heading2"/>
        <w:spacing w:line="360" w:lineRule="auto"/>
        <w:ind w:left="0"/>
        <w:rPr>
          <w:sz w:val="28"/>
          <w:szCs w:val="28"/>
        </w:rPr>
      </w:pPr>
      <w:r w:rsidRPr="00E41487">
        <w:rPr>
          <w:sz w:val="28"/>
          <w:szCs w:val="28"/>
        </w:rPr>
        <w:t>MONITORING AND EVALUATING THE POLICY</w:t>
      </w:r>
    </w:p>
    <w:p w14:paraId="13046D7F" w14:textId="77777777" w:rsidR="004E25E3" w:rsidRPr="00E41487" w:rsidRDefault="008630B1" w:rsidP="00622650">
      <w:pPr>
        <w:pStyle w:val="BodyTextIndent"/>
        <w:ind w:left="0"/>
        <w:rPr>
          <w:sz w:val="22"/>
          <w:szCs w:val="22"/>
        </w:rPr>
      </w:pPr>
      <w:r w:rsidRPr="00E41487">
        <w:rPr>
          <w:sz w:val="22"/>
          <w:szCs w:val="22"/>
        </w:rPr>
        <w:t xml:space="preserve">The policy will be regularly </w:t>
      </w:r>
      <w:r w:rsidR="008273D6" w:rsidRPr="00E41487">
        <w:rPr>
          <w:sz w:val="22"/>
          <w:szCs w:val="22"/>
        </w:rPr>
        <w:t>monitored and evaluated by the P</w:t>
      </w:r>
      <w:r w:rsidRPr="00E41487">
        <w:rPr>
          <w:sz w:val="22"/>
          <w:szCs w:val="22"/>
        </w:rPr>
        <w:t xml:space="preserve">rincipal, SLT and  </w:t>
      </w:r>
    </w:p>
    <w:p w14:paraId="2BE960C1" w14:textId="77777777" w:rsidR="004E25E3" w:rsidRPr="00E41487" w:rsidRDefault="008630B1" w:rsidP="00622650">
      <w:pPr>
        <w:pStyle w:val="BodyTextIndent"/>
        <w:ind w:left="0"/>
        <w:rPr>
          <w:sz w:val="22"/>
          <w:szCs w:val="22"/>
        </w:rPr>
      </w:pPr>
      <w:r w:rsidRPr="00E41487">
        <w:rPr>
          <w:sz w:val="22"/>
          <w:szCs w:val="22"/>
        </w:rPr>
        <w:t xml:space="preserve"> class teachers</w:t>
      </w:r>
      <w:r w:rsidR="008273D6" w:rsidRPr="00E41487">
        <w:rPr>
          <w:sz w:val="22"/>
          <w:szCs w:val="22"/>
        </w:rPr>
        <w:t xml:space="preserve"> through the following methods:</w:t>
      </w:r>
    </w:p>
    <w:p w14:paraId="333187C2" w14:textId="77777777" w:rsidR="008273D6" w:rsidRPr="00E41487" w:rsidRDefault="008273D6" w:rsidP="00622650">
      <w:pPr>
        <w:numPr>
          <w:ilvl w:val="0"/>
          <w:numId w:val="14"/>
        </w:numPr>
        <w:tabs>
          <w:tab w:val="clear" w:pos="1440"/>
          <w:tab w:val="num" w:pos="1134"/>
        </w:tabs>
        <w:ind w:left="426"/>
        <w:rPr>
          <w:sz w:val="22"/>
          <w:szCs w:val="22"/>
        </w:rPr>
      </w:pPr>
      <w:r w:rsidRPr="00E41487">
        <w:rPr>
          <w:sz w:val="22"/>
          <w:szCs w:val="22"/>
        </w:rPr>
        <w:t>Reviewed at Board of Governors’ meetings</w:t>
      </w:r>
    </w:p>
    <w:p w14:paraId="0E31E76F" w14:textId="77777777" w:rsidR="008273D6" w:rsidRPr="00E41487" w:rsidRDefault="008273D6" w:rsidP="00622650">
      <w:pPr>
        <w:numPr>
          <w:ilvl w:val="0"/>
          <w:numId w:val="14"/>
        </w:numPr>
        <w:tabs>
          <w:tab w:val="clear" w:pos="1440"/>
          <w:tab w:val="num" w:pos="1134"/>
        </w:tabs>
        <w:ind w:left="426"/>
        <w:rPr>
          <w:sz w:val="22"/>
          <w:szCs w:val="22"/>
        </w:rPr>
      </w:pPr>
      <w:r w:rsidRPr="00E41487">
        <w:rPr>
          <w:sz w:val="22"/>
          <w:szCs w:val="22"/>
        </w:rPr>
        <w:t>Reviewed at SLT meetings</w:t>
      </w:r>
    </w:p>
    <w:p w14:paraId="2B884B84" w14:textId="77777777" w:rsidR="004E25E3" w:rsidRPr="00E41487" w:rsidRDefault="008630B1" w:rsidP="00622650">
      <w:pPr>
        <w:numPr>
          <w:ilvl w:val="0"/>
          <w:numId w:val="14"/>
        </w:numPr>
        <w:tabs>
          <w:tab w:val="clear" w:pos="1440"/>
          <w:tab w:val="num" w:pos="1134"/>
        </w:tabs>
        <w:ind w:left="426"/>
        <w:rPr>
          <w:sz w:val="22"/>
          <w:szCs w:val="22"/>
        </w:rPr>
      </w:pPr>
      <w:r w:rsidRPr="00E41487">
        <w:rPr>
          <w:sz w:val="22"/>
          <w:szCs w:val="22"/>
        </w:rPr>
        <w:t>Reviewed at staff meetings</w:t>
      </w:r>
    </w:p>
    <w:p w14:paraId="26C5D7A7" w14:textId="61F11038" w:rsidR="004E25E3" w:rsidRPr="004E1260" w:rsidRDefault="008630B1" w:rsidP="00622650">
      <w:pPr>
        <w:numPr>
          <w:ilvl w:val="0"/>
          <w:numId w:val="14"/>
        </w:numPr>
        <w:tabs>
          <w:tab w:val="clear" w:pos="1440"/>
          <w:tab w:val="num" w:pos="1134"/>
        </w:tabs>
        <w:ind w:left="426"/>
        <w:rPr>
          <w:sz w:val="22"/>
          <w:szCs w:val="22"/>
        </w:rPr>
      </w:pPr>
      <w:r w:rsidRPr="00E41487">
        <w:rPr>
          <w:sz w:val="22"/>
          <w:szCs w:val="22"/>
        </w:rPr>
        <w:t xml:space="preserve">Talking with pupils using Circle Time </w:t>
      </w:r>
      <w:r w:rsidR="00CA5CD5">
        <w:rPr>
          <w:sz w:val="22"/>
          <w:szCs w:val="22"/>
        </w:rPr>
        <w:t xml:space="preserve">and the </w:t>
      </w:r>
      <w:r w:rsidR="00CA5CD5" w:rsidRPr="004E1260">
        <w:rPr>
          <w:sz w:val="22"/>
          <w:szCs w:val="22"/>
        </w:rPr>
        <w:t xml:space="preserve">Mind up Programme </w:t>
      </w:r>
    </w:p>
    <w:p w14:paraId="0EEEED33" w14:textId="054F3FBF" w:rsidR="004E25E3" w:rsidRPr="004E1260" w:rsidRDefault="008630B1" w:rsidP="00622650">
      <w:pPr>
        <w:numPr>
          <w:ilvl w:val="0"/>
          <w:numId w:val="14"/>
        </w:numPr>
        <w:tabs>
          <w:tab w:val="clear" w:pos="1440"/>
          <w:tab w:val="num" w:pos="1134"/>
        </w:tabs>
        <w:ind w:left="426"/>
        <w:rPr>
          <w:sz w:val="22"/>
          <w:szCs w:val="22"/>
        </w:rPr>
      </w:pPr>
      <w:r w:rsidRPr="004E1260">
        <w:rPr>
          <w:sz w:val="22"/>
          <w:szCs w:val="22"/>
        </w:rPr>
        <w:t>Class Councils / School Council</w:t>
      </w:r>
      <w:r w:rsidR="008273D6" w:rsidRPr="004E1260">
        <w:rPr>
          <w:sz w:val="22"/>
          <w:szCs w:val="22"/>
        </w:rPr>
        <w:t xml:space="preserve"> </w:t>
      </w:r>
      <w:r w:rsidR="00CA5CD5" w:rsidRPr="004E1260">
        <w:rPr>
          <w:sz w:val="22"/>
          <w:szCs w:val="22"/>
        </w:rPr>
        <w:t xml:space="preserve">at regular intervals </w:t>
      </w:r>
      <w:r w:rsidR="00FC5969" w:rsidRPr="004E1260">
        <w:rPr>
          <w:sz w:val="22"/>
          <w:szCs w:val="22"/>
        </w:rPr>
        <w:t xml:space="preserve">throughout the school year. </w:t>
      </w:r>
    </w:p>
    <w:p w14:paraId="7F0E7499" w14:textId="77777777" w:rsidR="00622650" w:rsidRPr="00E41487" w:rsidRDefault="008273D6" w:rsidP="008273D6">
      <w:pPr>
        <w:numPr>
          <w:ilvl w:val="0"/>
          <w:numId w:val="14"/>
        </w:numPr>
        <w:tabs>
          <w:tab w:val="clear" w:pos="1440"/>
          <w:tab w:val="num" w:pos="1134"/>
        </w:tabs>
        <w:ind w:left="426"/>
        <w:rPr>
          <w:sz w:val="22"/>
          <w:szCs w:val="22"/>
        </w:rPr>
      </w:pPr>
      <w:r w:rsidRPr="00E41487">
        <w:rPr>
          <w:sz w:val="22"/>
          <w:szCs w:val="22"/>
        </w:rPr>
        <w:lastRenderedPageBreak/>
        <w:t>Assemblies</w:t>
      </w:r>
      <w:r w:rsidR="008630B1" w:rsidRPr="00E41487">
        <w:rPr>
          <w:sz w:val="22"/>
          <w:szCs w:val="22"/>
        </w:rPr>
        <w:t xml:space="preserve"> </w:t>
      </w:r>
    </w:p>
    <w:sectPr w:rsidR="00622650" w:rsidRPr="00E41487">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5976" w14:textId="77777777" w:rsidR="008630B1" w:rsidRDefault="008630B1">
      <w:pPr>
        <w:pStyle w:val="Heading3"/>
      </w:pPr>
      <w:r>
        <w:separator/>
      </w:r>
    </w:p>
  </w:endnote>
  <w:endnote w:type="continuationSeparator" w:id="0">
    <w:p w14:paraId="442A0FF3" w14:textId="77777777" w:rsidR="008630B1" w:rsidRDefault="008630B1">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5890" w14:textId="77777777" w:rsidR="008630B1" w:rsidRDefault="008630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8A92" w14:textId="77777777" w:rsidR="008630B1" w:rsidRDefault="008630B1">
      <w:pPr>
        <w:pStyle w:val="Heading3"/>
      </w:pPr>
      <w:r>
        <w:separator/>
      </w:r>
    </w:p>
  </w:footnote>
  <w:footnote w:type="continuationSeparator" w:id="0">
    <w:p w14:paraId="387763E6" w14:textId="77777777" w:rsidR="008630B1" w:rsidRDefault="008630B1">
      <w:pPr>
        <w:pStyle w:val="Heading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6ED"/>
    <w:multiLevelType w:val="multilevel"/>
    <w:tmpl w:val="5C30FFBE"/>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8B2778"/>
    <w:multiLevelType w:val="singleLevel"/>
    <w:tmpl w:val="3120135C"/>
    <w:lvl w:ilvl="0">
      <w:start w:val="1"/>
      <w:numFmt w:val="decimal"/>
      <w:lvlText w:val="%1."/>
      <w:legacy w:legacy="1" w:legacySpace="0" w:legacyIndent="283"/>
      <w:lvlJc w:val="left"/>
      <w:pPr>
        <w:ind w:left="283" w:hanging="283"/>
      </w:pPr>
    </w:lvl>
  </w:abstractNum>
  <w:abstractNum w:abstractNumId="2" w15:restartNumberingAfterBreak="0">
    <w:nsid w:val="0EEA5A23"/>
    <w:multiLevelType w:val="hybridMultilevel"/>
    <w:tmpl w:val="99AA9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432A9E"/>
    <w:multiLevelType w:val="hybridMultilevel"/>
    <w:tmpl w:val="7924EE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D74605"/>
    <w:multiLevelType w:val="hybridMultilevel"/>
    <w:tmpl w:val="E5629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4C4051"/>
    <w:multiLevelType w:val="hybridMultilevel"/>
    <w:tmpl w:val="3132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F2B2F"/>
    <w:multiLevelType w:val="hybridMultilevel"/>
    <w:tmpl w:val="CCAEB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5A0571"/>
    <w:multiLevelType w:val="hybridMultilevel"/>
    <w:tmpl w:val="B9F21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58789D"/>
    <w:multiLevelType w:val="hybridMultilevel"/>
    <w:tmpl w:val="F5F8ECB4"/>
    <w:lvl w:ilvl="0" w:tplc="F290045E">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E036A8"/>
    <w:multiLevelType w:val="hybridMultilevel"/>
    <w:tmpl w:val="68DEA6CE"/>
    <w:lvl w:ilvl="0" w:tplc="338001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52250C"/>
    <w:multiLevelType w:val="hybridMultilevel"/>
    <w:tmpl w:val="13062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E46"/>
    <w:multiLevelType w:val="hybridMultilevel"/>
    <w:tmpl w:val="C34CBAE4"/>
    <w:lvl w:ilvl="0" w:tplc="04090001">
      <w:start w:val="1"/>
      <w:numFmt w:val="bullet"/>
      <w:lvlText w:val=""/>
      <w:lvlJc w:val="left"/>
      <w:pPr>
        <w:tabs>
          <w:tab w:val="num" w:pos="1440"/>
        </w:tabs>
        <w:ind w:left="1440" w:hanging="360"/>
      </w:pPr>
      <w:rPr>
        <w:rFonts w:ascii="Symbol" w:hAnsi="Symbol" w:hint="default"/>
      </w:rPr>
    </w:lvl>
    <w:lvl w:ilvl="1" w:tplc="DBA607B4">
      <w:start w:val="1"/>
      <w:numFmt w:val="decimal"/>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DF4D1D"/>
    <w:multiLevelType w:val="hybridMultilevel"/>
    <w:tmpl w:val="2C760F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7705BA"/>
    <w:multiLevelType w:val="hybridMultilevel"/>
    <w:tmpl w:val="E2044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97B08"/>
    <w:multiLevelType w:val="hybridMultilevel"/>
    <w:tmpl w:val="90024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393DDC"/>
    <w:multiLevelType w:val="hybridMultilevel"/>
    <w:tmpl w:val="BCD846DC"/>
    <w:lvl w:ilvl="0" w:tplc="9FB098A0">
      <w:start w:val="2"/>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6751DD"/>
    <w:multiLevelType w:val="hybridMultilevel"/>
    <w:tmpl w:val="AD82E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B729CA"/>
    <w:multiLevelType w:val="hybridMultilevel"/>
    <w:tmpl w:val="C128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908D9"/>
    <w:multiLevelType w:val="hybridMultilevel"/>
    <w:tmpl w:val="A6AC824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16E5A"/>
    <w:multiLevelType w:val="hybridMultilevel"/>
    <w:tmpl w:val="A560C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C9763F"/>
    <w:multiLevelType w:val="hybridMultilevel"/>
    <w:tmpl w:val="1E68E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5B202C"/>
    <w:multiLevelType w:val="hybridMultilevel"/>
    <w:tmpl w:val="52D29730"/>
    <w:lvl w:ilvl="0" w:tplc="DBA607B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82655D2">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A8225C"/>
    <w:multiLevelType w:val="hybridMultilevel"/>
    <w:tmpl w:val="A986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41503"/>
    <w:multiLevelType w:val="hybridMultilevel"/>
    <w:tmpl w:val="F8A44A12"/>
    <w:lvl w:ilvl="0" w:tplc="EC44A730">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F861503"/>
    <w:multiLevelType w:val="hybridMultilevel"/>
    <w:tmpl w:val="543E2F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9917172">
    <w:abstractNumId w:val="21"/>
  </w:num>
  <w:num w:numId="2" w16cid:durableId="920288659">
    <w:abstractNumId w:val="3"/>
  </w:num>
  <w:num w:numId="3" w16cid:durableId="436365154">
    <w:abstractNumId w:val="19"/>
  </w:num>
  <w:num w:numId="4" w16cid:durableId="1172986918">
    <w:abstractNumId w:val="14"/>
  </w:num>
  <w:num w:numId="5" w16cid:durableId="2021813244">
    <w:abstractNumId w:val="12"/>
  </w:num>
  <w:num w:numId="6" w16cid:durableId="530727988">
    <w:abstractNumId w:val="17"/>
  </w:num>
  <w:num w:numId="7" w16cid:durableId="1386878756">
    <w:abstractNumId w:val="10"/>
  </w:num>
  <w:num w:numId="8" w16cid:durableId="1456755327">
    <w:abstractNumId w:val="6"/>
  </w:num>
  <w:num w:numId="9" w16cid:durableId="2018531550">
    <w:abstractNumId w:val="7"/>
  </w:num>
  <w:num w:numId="10" w16cid:durableId="1644576124">
    <w:abstractNumId w:val="20"/>
  </w:num>
  <w:num w:numId="11" w16cid:durableId="1831553529">
    <w:abstractNumId w:val="11"/>
  </w:num>
  <w:num w:numId="12" w16cid:durableId="805241091">
    <w:abstractNumId w:val="15"/>
  </w:num>
  <w:num w:numId="13" w16cid:durableId="263418027">
    <w:abstractNumId w:val="23"/>
  </w:num>
  <w:num w:numId="14" w16cid:durableId="1360156869">
    <w:abstractNumId w:val="2"/>
  </w:num>
  <w:num w:numId="15" w16cid:durableId="1277058221">
    <w:abstractNumId w:val="0"/>
  </w:num>
  <w:num w:numId="16" w16cid:durableId="1374422524">
    <w:abstractNumId w:val="1"/>
  </w:num>
  <w:num w:numId="17" w16cid:durableId="1830052534">
    <w:abstractNumId w:val="16"/>
  </w:num>
  <w:num w:numId="18" w16cid:durableId="1758205271">
    <w:abstractNumId w:val="5"/>
  </w:num>
  <w:num w:numId="19" w16cid:durableId="1014766158">
    <w:abstractNumId w:val="24"/>
  </w:num>
  <w:num w:numId="20" w16cid:durableId="1672218169">
    <w:abstractNumId w:val="4"/>
  </w:num>
  <w:num w:numId="21" w16cid:durableId="2040277672">
    <w:abstractNumId w:val="9"/>
  </w:num>
  <w:num w:numId="22" w16cid:durableId="252980944">
    <w:abstractNumId w:val="18"/>
  </w:num>
  <w:num w:numId="23" w16cid:durableId="1178889362">
    <w:abstractNumId w:val="8"/>
  </w:num>
  <w:num w:numId="24" w16cid:durableId="867335816">
    <w:abstractNumId w:val="22"/>
  </w:num>
  <w:num w:numId="25" w16cid:durableId="1650742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E3"/>
    <w:rsid w:val="00220442"/>
    <w:rsid w:val="00370347"/>
    <w:rsid w:val="004E1260"/>
    <w:rsid w:val="004E25E3"/>
    <w:rsid w:val="004E6717"/>
    <w:rsid w:val="005161CF"/>
    <w:rsid w:val="00622650"/>
    <w:rsid w:val="006D2C14"/>
    <w:rsid w:val="006F020F"/>
    <w:rsid w:val="006F2A3B"/>
    <w:rsid w:val="008273D6"/>
    <w:rsid w:val="008610DB"/>
    <w:rsid w:val="008630B1"/>
    <w:rsid w:val="009B312D"/>
    <w:rsid w:val="00B028A2"/>
    <w:rsid w:val="00B07BCF"/>
    <w:rsid w:val="00BE416A"/>
    <w:rsid w:val="00CA5CD5"/>
    <w:rsid w:val="00E41487"/>
    <w:rsid w:val="00E63C37"/>
    <w:rsid w:val="00F10C47"/>
    <w:rsid w:val="00FB752D"/>
    <w:rsid w:val="00FC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73293"/>
  <w15:docId w15:val="{E73C8B99-4BF9-4A1F-8FB1-D464677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0"/>
    </w:rPr>
  </w:style>
  <w:style w:type="paragraph" w:styleId="Title">
    <w:name w:val="Title"/>
    <w:basedOn w:val="Normal"/>
    <w:qFormat/>
    <w:pPr>
      <w:spacing w:line="360" w:lineRule="auto"/>
      <w:jc w:val="center"/>
    </w:pPr>
    <w:rPr>
      <w:b/>
      <w:sz w:val="28"/>
      <w:u w:val="single"/>
    </w:rPr>
  </w:style>
  <w:style w:type="paragraph" w:styleId="Subtitle">
    <w:name w:val="Subtitle"/>
    <w:basedOn w:val="Normal"/>
    <w:qFormat/>
    <w:pPr>
      <w:spacing w:line="360" w:lineRule="auto"/>
      <w:jc w:val="center"/>
    </w:pPr>
    <w:rPr>
      <w:b/>
      <w:sz w:val="28"/>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6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F03C-6692-46C7-BB83-A8638FDD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1768</Words>
  <Characters>9375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vt:lpstr>
    </vt:vector>
  </TitlesOfParts>
  <Company>Western Education and Library Board</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Teacher</dc:creator>
  <cp:lastModifiedBy>U Doherty</cp:lastModifiedBy>
  <cp:revision>5</cp:revision>
  <cp:lastPrinted>2023-05-10T11:36:00Z</cp:lastPrinted>
  <dcterms:created xsi:type="dcterms:W3CDTF">2023-05-04T09:28:00Z</dcterms:created>
  <dcterms:modified xsi:type="dcterms:W3CDTF">2023-05-10T11:38:00Z</dcterms:modified>
</cp:coreProperties>
</file>